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82" w:type="dxa"/>
        <w:tblInd w:w="-517" w:type="dxa"/>
        <w:tblLook w:val="01E0" w:firstRow="1" w:lastRow="1" w:firstColumn="1" w:lastColumn="1" w:noHBand="0" w:noVBand="0"/>
      </w:tblPr>
      <w:tblGrid>
        <w:gridCol w:w="2752"/>
        <w:gridCol w:w="2002"/>
        <w:gridCol w:w="1982"/>
        <w:gridCol w:w="3046"/>
      </w:tblGrid>
      <w:tr w:rsidR="005A3A07" w:rsidRPr="005E6FD0" w:rsidTr="005A3A07">
        <w:trPr>
          <w:cantSplit/>
        </w:trPr>
        <w:tc>
          <w:tcPr>
            <w:tcW w:w="2752" w:type="dxa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rtl/>
              </w:rPr>
              <w:t>מדינת ישראל</w:t>
            </w:r>
          </w:p>
        </w:tc>
        <w:tc>
          <w:tcPr>
            <w:tcW w:w="3984" w:type="dxa"/>
            <w:gridSpan w:val="2"/>
            <w:vMerge w:val="restart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046" w:type="dxa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/>
              </w:rPr>
              <w:t>THE STATE OF ISRAEL</w:t>
            </w:r>
          </w:p>
        </w:tc>
      </w:tr>
      <w:tr w:rsidR="005A3A07" w:rsidRPr="005E6FD0" w:rsidTr="005A3A07">
        <w:trPr>
          <w:cantSplit/>
        </w:trPr>
        <w:tc>
          <w:tcPr>
            <w:tcW w:w="2752" w:type="dxa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rtl/>
              </w:rPr>
              <w:t>משרד הבריאות</w:t>
            </w:r>
          </w:p>
        </w:tc>
        <w:tc>
          <w:tcPr>
            <w:tcW w:w="3984" w:type="dxa"/>
            <w:gridSpan w:val="2"/>
            <w:vMerge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046" w:type="dxa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</w:rPr>
              <w:t>MINISTRY OF HEALTH</w:t>
            </w:r>
          </w:p>
        </w:tc>
      </w:tr>
      <w:tr w:rsidR="005A3A07" w:rsidRPr="005E6FD0" w:rsidTr="005A3A07">
        <w:tc>
          <w:tcPr>
            <w:tcW w:w="4754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המרכז הרפואי תל-אביב ע"ש סוראסקי</w:t>
            </w:r>
          </w:p>
        </w:tc>
        <w:tc>
          <w:tcPr>
            <w:tcW w:w="5028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/>
                <w:b/>
                <w:bCs/>
              </w:rPr>
              <w:t>TEL AVIV SOURASKY MEDICAL CENTER</w:t>
            </w:r>
          </w:p>
        </w:tc>
      </w:tr>
      <w:tr w:rsidR="005A3A07" w:rsidRPr="005E6FD0" w:rsidTr="005A3A07">
        <w:tc>
          <w:tcPr>
            <w:tcW w:w="4754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rtl/>
              </w:rPr>
              <w:t>מסונף לפקולטה לרפואה ע"ש סאקלר</w:t>
            </w:r>
          </w:p>
        </w:tc>
        <w:tc>
          <w:tcPr>
            <w:tcW w:w="5028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/>
              </w:rPr>
              <w:t>Affiliated to Tel-Aviv University</w:t>
            </w:r>
          </w:p>
        </w:tc>
      </w:tr>
      <w:tr w:rsidR="005A3A07" w:rsidRPr="005E6FD0" w:rsidTr="005A3A07">
        <w:tc>
          <w:tcPr>
            <w:tcW w:w="4754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rtl/>
              </w:rPr>
              <w:t>באוניברסיטת תל-אביב</w:t>
            </w:r>
          </w:p>
        </w:tc>
        <w:tc>
          <w:tcPr>
            <w:tcW w:w="5028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/>
              </w:rPr>
              <w:t>Sackler Faculty of Medicine</w:t>
            </w:r>
          </w:p>
        </w:tc>
      </w:tr>
      <w:tr w:rsidR="005A3A07" w:rsidRPr="005E6FD0" w:rsidTr="005A3A07">
        <w:tc>
          <w:tcPr>
            <w:tcW w:w="4754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5E6FD0">
              <w:rPr>
                <w:rFonts w:ascii="Times New Roman" w:eastAsia="Times New Roman" w:hAnsi="Times New Roman" w:cs="Times New Roman" w:hint="cs"/>
                <w:rtl/>
              </w:rPr>
              <w:t>עיריית תל-אביב-יפו</w:t>
            </w:r>
          </w:p>
        </w:tc>
        <w:tc>
          <w:tcPr>
            <w:tcW w:w="5028" w:type="dxa"/>
            <w:gridSpan w:val="2"/>
            <w:vAlign w:val="center"/>
          </w:tcPr>
          <w:p w:rsidR="005A3A07" w:rsidRPr="005E6FD0" w:rsidRDefault="005A3A07" w:rsidP="00187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5E6FD0">
              <w:rPr>
                <w:rFonts w:ascii="Times New Roman" w:eastAsia="Times New Roman" w:hAnsi="Times New Roman" w:cs="Times New Roman"/>
              </w:rPr>
              <w:t>Municipality of Tel Aviv-Yaffo</w:t>
            </w:r>
          </w:p>
        </w:tc>
      </w:tr>
    </w:tbl>
    <w:p w:rsidR="005A3A07" w:rsidRPr="005A3A07" w:rsidRDefault="005A3A07" w:rsidP="005A3A07">
      <w:pPr>
        <w:spacing w:after="0" w:line="240" w:lineRule="auto"/>
        <w:ind w:hanging="483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5A3A07">
        <w:rPr>
          <w:rFonts w:ascii="Times New Roman" w:eastAsia="Times New Roman" w:hAnsi="Times New Roman" w:cs="Times New Roman" w:hint="cs"/>
          <w:sz w:val="24"/>
          <w:szCs w:val="24"/>
          <w:rtl/>
        </w:rPr>
        <w:t>המחלקה לבטיחות ובריאות בתעסוקה</w:t>
      </w:r>
    </w:p>
    <w:p w:rsidR="00507BB0" w:rsidRPr="00507BB0" w:rsidRDefault="0049175A" w:rsidP="0049175A">
      <w:pPr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23</w:t>
      </w:r>
      <w:r w:rsidR="00507BB0" w:rsidRPr="00507BB0">
        <w:rPr>
          <w:rFonts w:cs="David" w:hint="cs"/>
          <w:sz w:val="28"/>
          <w:szCs w:val="28"/>
          <w:rtl/>
        </w:rPr>
        <w:t>/0</w:t>
      </w:r>
      <w:r w:rsidR="00445265">
        <w:rPr>
          <w:rFonts w:cs="David" w:hint="cs"/>
          <w:sz w:val="28"/>
          <w:szCs w:val="28"/>
          <w:rtl/>
        </w:rPr>
        <w:t>1</w:t>
      </w:r>
      <w:r w:rsidR="00507BB0" w:rsidRPr="00507BB0">
        <w:rPr>
          <w:rFonts w:cs="David" w:hint="cs"/>
          <w:sz w:val="28"/>
          <w:szCs w:val="28"/>
          <w:rtl/>
        </w:rPr>
        <w:t>/</w:t>
      </w:r>
      <w:r w:rsidR="002F7F66">
        <w:rPr>
          <w:rFonts w:cs="David" w:hint="cs"/>
          <w:sz w:val="28"/>
          <w:szCs w:val="28"/>
          <w:rtl/>
        </w:rPr>
        <w:t>2</w:t>
      </w:r>
      <w:r>
        <w:rPr>
          <w:rFonts w:cs="David" w:hint="cs"/>
          <w:sz w:val="28"/>
          <w:szCs w:val="28"/>
          <w:rtl/>
        </w:rPr>
        <w:t>3</w:t>
      </w:r>
    </w:p>
    <w:p w:rsidR="00023EFF" w:rsidRDefault="002B31EF" w:rsidP="00B74FCC">
      <w:pPr>
        <w:spacing w:after="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ת</w:t>
      </w:r>
      <w:r w:rsidR="00CE53F7" w:rsidRPr="00CE53F7">
        <w:rPr>
          <w:rFonts w:cs="David" w:hint="cs"/>
          <w:b/>
          <w:bCs/>
          <w:sz w:val="28"/>
          <w:szCs w:val="28"/>
          <w:u w:val="single"/>
          <w:rtl/>
        </w:rPr>
        <w:t>כנית עבודה שנתית לנאמני בטיחות</w:t>
      </w:r>
      <w:r w:rsidR="00154CE2">
        <w:rPr>
          <w:rFonts w:cs="David" w:hint="cs"/>
          <w:b/>
          <w:bCs/>
          <w:sz w:val="28"/>
          <w:szCs w:val="28"/>
          <w:u w:val="single"/>
          <w:rtl/>
        </w:rPr>
        <w:t xml:space="preserve"> במעבדה</w:t>
      </w:r>
      <w:bookmarkStart w:id="0" w:name="_GoBack"/>
      <w:bookmarkEnd w:id="0"/>
    </w:p>
    <w:p w:rsidR="00CE53F7" w:rsidRDefault="00CE53F7" w:rsidP="00B74FCC">
      <w:pPr>
        <w:spacing w:after="0" w:line="240" w:lineRule="auto"/>
        <w:rPr>
          <w:rFonts w:ascii="David-Reg" w:cs="David"/>
          <w:sz w:val="27"/>
          <w:szCs w:val="28"/>
          <w:rtl/>
        </w:rPr>
      </w:pPr>
      <w:r w:rsidRPr="00CE53F7">
        <w:rPr>
          <w:rFonts w:ascii="David-Reg" w:cs="David" w:hint="cs"/>
          <w:sz w:val="27"/>
          <w:szCs w:val="28"/>
          <w:rtl/>
        </w:rPr>
        <w:t>להלן</w:t>
      </w:r>
      <w:r w:rsidRPr="00CE53F7">
        <w:rPr>
          <w:rFonts w:ascii="David-Reg" w:cs="David"/>
          <w:sz w:val="27"/>
          <w:szCs w:val="28"/>
        </w:rPr>
        <w:t xml:space="preserve"> </w:t>
      </w:r>
      <w:r w:rsidRPr="00CE53F7">
        <w:rPr>
          <w:rFonts w:ascii="David-Reg" w:cs="David" w:hint="cs"/>
          <w:sz w:val="27"/>
          <w:szCs w:val="28"/>
          <w:rtl/>
        </w:rPr>
        <w:t>פרוט</w:t>
      </w:r>
      <w:r w:rsidRPr="00CE53F7">
        <w:rPr>
          <w:rFonts w:ascii="David-Reg" w:cs="David"/>
          <w:sz w:val="27"/>
          <w:szCs w:val="28"/>
        </w:rPr>
        <w:t xml:space="preserve"> </w:t>
      </w:r>
      <w:r w:rsidRPr="00CE53F7">
        <w:rPr>
          <w:rFonts w:ascii="David-Reg" w:cs="David" w:hint="cs"/>
          <w:sz w:val="27"/>
          <w:szCs w:val="28"/>
          <w:rtl/>
        </w:rPr>
        <w:t>הנושאים</w:t>
      </w:r>
      <w:r w:rsidRPr="00CE53F7">
        <w:rPr>
          <w:rFonts w:ascii="David-Reg" w:cs="David"/>
          <w:sz w:val="27"/>
          <w:szCs w:val="28"/>
        </w:rPr>
        <w:t xml:space="preserve"> </w:t>
      </w:r>
      <w:r w:rsidRPr="00CE53F7">
        <w:rPr>
          <w:rFonts w:ascii="David-Reg" w:cs="David" w:hint="cs"/>
          <w:sz w:val="27"/>
          <w:szCs w:val="28"/>
          <w:rtl/>
        </w:rPr>
        <w:t>המרכיבים</w:t>
      </w:r>
      <w:r w:rsidRPr="00CE53F7">
        <w:rPr>
          <w:rFonts w:ascii="David-Reg" w:cs="David"/>
          <w:sz w:val="27"/>
          <w:szCs w:val="28"/>
        </w:rPr>
        <w:t xml:space="preserve"> </w:t>
      </w:r>
      <w:r w:rsidRPr="00CE53F7">
        <w:rPr>
          <w:rFonts w:ascii="David-Reg" w:cs="David" w:hint="cs"/>
          <w:sz w:val="27"/>
          <w:szCs w:val="28"/>
          <w:rtl/>
        </w:rPr>
        <w:t>את</w:t>
      </w:r>
      <w:r w:rsidRPr="00CE53F7">
        <w:rPr>
          <w:rFonts w:ascii="David-Reg" w:cs="David"/>
          <w:sz w:val="27"/>
          <w:szCs w:val="28"/>
        </w:rPr>
        <w:t xml:space="preserve"> </w:t>
      </w:r>
      <w:r>
        <w:rPr>
          <w:rFonts w:ascii="David-Reg" w:cs="David" w:hint="cs"/>
          <w:sz w:val="27"/>
          <w:szCs w:val="28"/>
          <w:rtl/>
        </w:rPr>
        <w:t>ת</w:t>
      </w:r>
      <w:r w:rsidRPr="00CE53F7">
        <w:rPr>
          <w:rFonts w:ascii="David-Reg" w:cs="David" w:hint="cs"/>
          <w:sz w:val="27"/>
          <w:szCs w:val="28"/>
          <w:rtl/>
        </w:rPr>
        <w:t>כנית</w:t>
      </w:r>
      <w:r w:rsidRPr="00CE53F7">
        <w:rPr>
          <w:rFonts w:ascii="David-Reg" w:cs="David"/>
          <w:sz w:val="27"/>
          <w:szCs w:val="28"/>
        </w:rPr>
        <w:t xml:space="preserve"> </w:t>
      </w:r>
      <w:r w:rsidRPr="00CE53F7">
        <w:rPr>
          <w:rFonts w:ascii="David-Reg" w:cs="David" w:hint="cs"/>
          <w:sz w:val="27"/>
          <w:szCs w:val="28"/>
          <w:rtl/>
        </w:rPr>
        <w:t>העבודה</w:t>
      </w:r>
      <w:r w:rsidRPr="00CE53F7">
        <w:rPr>
          <w:rFonts w:ascii="David-Reg" w:cs="David"/>
          <w:sz w:val="27"/>
          <w:szCs w:val="28"/>
        </w:rPr>
        <w:t xml:space="preserve"> </w:t>
      </w:r>
      <w:r>
        <w:rPr>
          <w:rFonts w:ascii="David-Reg" w:cs="David" w:hint="cs"/>
          <w:sz w:val="27"/>
          <w:szCs w:val="28"/>
          <w:rtl/>
        </w:rPr>
        <w:t>השנתית לנאמני הבטיחות:</w:t>
      </w:r>
    </w:p>
    <w:p w:rsidR="00961116" w:rsidRDefault="00961116" w:rsidP="00B74FCC">
      <w:pPr>
        <w:spacing w:after="0" w:line="240" w:lineRule="auto"/>
        <w:rPr>
          <w:rFonts w:ascii="David-Reg" w:cs="David"/>
          <w:sz w:val="27"/>
          <w:szCs w:val="28"/>
          <w:rtl/>
        </w:rPr>
      </w:pPr>
    </w:p>
    <w:p w:rsidR="00CE53F7" w:rsidRPr="001C6C17" w:rsidRDefault="00CE53F7" w:rsidP="00B74FCC">
      <w:pPr>
        <w:pStyle w:val="ListParagraph"/>
        <w:numPr>
          <w:ilvl w:val="0"/>
          <w:numId w:val="2"/>
        </w:numPr>
        <w:spacing w:after="120" w:line="240" w:lineRule="auto"/>
        <w:rPr>
          <w:rFonts w:ascii="David-Reg" w:cs="David"/>
          <w:b/>
          <w:bCs/>
          <w:sz w:val="27"/>
          <w:szCs w:val="28"/>
          <w:u w:val="single"/>
        </w:rPr>
      </w:pPr>
      <w:r w:rsidRPr="001C6C17">
        <w:rPr>
          <w:rFonts w:ascii="David-Reg" w:cs="David" w:hint="cs"/>
          <w:b/>
          <w:bCs/>
          <w:sz w:val="27"/>
          <w:szCs w:val="28"/>
          <w:u w:val="single"/>
          <w:rtl/>
        </w:rPr>
        <w:t>סקרי מפגעים</w:t>
      </w:r>
    </w:p>
    <w:p w:rsidR="00F25BBB" w:rsidRDefault="00AF1B3A" w:rsidP="00961116">
      <w:pPr>
        <w:pStyle w:val="ListParagraph"/>
        <w:numPr>
          <w:ilvl w:val="1"/>
          <w:numId w:val="2"/>
        </w:numPr>
        <w:rPr>
          <w:rFonts w:ascii="David-Reg" w:cs="David"/>
          <w:sz w:val="27"/>
          <w:szCs w:val="28"/>
        </w:rPr>
      </w:pPr>
      <w:r w:rsidRPr="00961116">
        <w:rPr>
          <w:rFonts w:ascii="David-Reg" w:cs="David" w:hint="cs"/>
          <w:sz w:val="27"/>
          <w:szCs w:val="28"/>
          <w:u w:val="single"/>
          <w:rtl/>
        </w:rPr>
        <w:t>אחת ל</w:t>
      </w:r>
      <w:r w:rsidR="00511F36" w:rsidRPr="00961116">
        <w:rPr>
          <w:rFonts w:ascii="David-Reg" w:cs="David" w:hint="cs"/>
          <w:sz w:val="27"/>
          <w:szCs w:val="28"/>
          <w:u w:val="single"/>
          <w:rtl/>
        </w:rPr>
        <w:t>רבעון</w:t>
      </w:r>
      <w:r w:rsidRPr="00961116">
        <w:rPr>
          <w:rFonts w:ascii="David-Reg" w:cs="David" w:hint="cs"/>
          <w:sz w:val="27"/>
          <w:szCs w:val="28"/>
          <w:rtl/>
        </w:rPr>
        <w:t xml:space="preserve"> יבצע 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הנאמן </w:t>
      </w:r>
      <w:r w:rsidRPr="00961116">
        <w:rPr>
          <w:rFonts w:ascii="David-Reg" w:cs="David" w:hint="cs"/>
          <w:sz w:val="27"/>
          <w:szCs w:val="28"/>
          <w:rtl/>
        </w:rPr>
        <w:t xml:space="preserve">סקר </w:t>
      </w:r>
      <w:r w:rsidR="00322E00" w:rsidRPr="00961116">
        <w:rPr>
          <w:rFonts w:ascii="David-Reg" w:cs="David" w:hint="cs"/>
          <w:sz w:val="27"/>
          <w:szCs w:val="28"/>
          <w:rtl/>
        </w:rPr>
        <w:t>מפגעים</w:t>
      </w:r>
      <w:r w:rsidRPr="00961116">
        <w:rPr>
          <w:rFonts w:ascii="David-Reg" w:cs="David" w:hint="cs"/>
          <w:sz w:val="27"/>
          <w:szCs w:val="28"/>
          <w:rtl/>
        </w:rPr>
        <w:t xml:space="preserve"> בעמדות העבודה.</w:t>
      </w:r>
      <w:r w:rsidR="00557A5D" w:rsidRPr="00961116">
        <w:rPr>
          <w:rFonts w:ascii="David-Reg" w:cs="David"/>
          <w:sz w:val="27"/>
          <w:szCs w:val="28"/>
          <w:rtl/>
        </w:rPr>
        <w:t xml:space="preserve"> </w:t>
      </w:r>
    </w:p>
    <w:p w:rsidR="00557A5D" w:rsidRPr="00961116" w:rsidRDefault="00AF1B3A" w:rsidP="00F25BBB">
      <w:pPr>
        <w:pStyle w:val="ListParagraph"/>
        <w:ind w:left="1440"/>
        <w:rPr>
          <w:rFonts w:ascii="David-Reg" w:cs="David"/>
          <w:sz w:val="27"/>
          <w:szCs w:val="28"/>
        </w:rPr>
      </w:pPr>
      <w:r w:rsidRPr="00F25BBB">
        <w:rPr>
          <w:rFonts w:ascii="David-Reg" w:cs="David" w:hint="cs"/>
          <w:b/>
          <w:bCs/>
          <w:sz w:val="29"/>
          <w:szCs w:val="32"/>
          <w:highlight w:val="yellow"/>
          <w:rtl/>
        </w:rPr>
        <w:t>יש לפתוח קריאות במוקד אחזקה (3286) לתיקון המפגעים</w:t>
      </w:r>
      <w:r w:rsidRPr="00961116">
        <w:rPr>
          <w:rFonts w:ascii="David-Reg" w:cs="David" w:hint="cs"/>
          <w:sz w:val="27"/>
          <w:szCs w:val="28"/>
          <w:rtl/>
        </w:rPr>
        <w:t xml:space="preserve">. </w:t>
      </w:r>
      <w:r w:rsidRPr="00961116">
        <w:rPr>
          <w:rFonts w:ascii="David-Reg" w:cs="David" w:hint="cs"/>
          <w:b/>
          <w:bCs/>
          <w:sz w:val="27"/>
          <w:szCs w:val="28"/>
          <w:rtl/>
        </w:rPr>
        <w:t xml:space="preserve">נספח </w:t>
      </w:r>
      <w:r w:rsidR="007C6103" w:rsidRPr="00961116">
        <w:rPr>
          <w:rFonts w:ascii="David-Reg" w:cs="David" w:hint="cs"/>
          <w:b/>
          <w:bCs/>
          <w:sz w:val="27"/>
          <w:szCs w:val="28"/>
          <w:rtl/>
        </w:rPr>
        <w:t>1</w:t>
      </w:r>
      <w:r w:rsidRPr="00961116">
        <w:rPr>
          <w:rFonts w:ascii="David-Reg" w:cs="David" w:hint="cs"/>
          <w:sz w:val="27"/>
          <w:szCs w:val="28"/>
          <w:rtl/>
        </w:rPr>
        <w:t>.</w:t>
      </w:r>
    </w:p>
    <w:p w:rsidR="00507BB0" w:rsidRPr="00AE487C" w:rsidRDefault="00507BB0" w:rsidP="0049175A">
      <w:pPr>
        <w:pStyle w:val="ListParagraph"/>
        <w:ind w:left="1502"/>
        <w:rPr>
          <w:rFonts w:cs="David"/>
          <w:sz w:val="27"/>
          <w:szCs w:val="28"/>
          <w:rtl/>
        </w:rPr>
      </w:pPr>
      <w:r>
        <w:rPr>
          <w:rFonts w:ascii="David-Reg" w:cs="David" w:hint="cs"/>
          <w:sz w:val="27"/>
          <w:szCs w:val="28"/>
          <w:rtl/>
        </w:rPr>
        <w:t>את הדו"ח יש להגיש למנהל ה</w:t>
      </w:r>
      <w:r w:rsidR="00730F1D">
        <w:rPr>
          <w:rFonts w:ascii="David-Reg" w:cs="David" w:hint="cs"/>
          <w:sz w:val="27"/>
          <w:szCs w:val="28"/>
          <w:rtl/>
        </w:rPr>
        <w:t>מעב</w:t>
      </w:r>
      <w:r>
        <w:rPr>
          <w:rFonts w:ascii="David-Reg" w:cs="David" w:hint="cs"/>
          <w:sz w:val="27"/>
          <w:szCs w:val="28"/>
          <w:rtl/>
        </w:rPr>
        <w:t>דה</w:t>
      </w:r>
      <w:r w:rsidR="00511F36">
        <w:rPr>
          <w:rFonts w:ascii="David-Reg" w:cs="David" w:hint="cs"/>
          <w:sz w:val="27"/>
          <w:szCs w:val="28"/>
          <w:rtl/>
        </w:rPr>
        <w:t xml:space="preserve"> </w:t>
      </w:r>
      <w:r w:rsidR="00511F36" w:rsidRPr="00445265">
        <w:rPr>
          <w:rFonts w:ascii="David-Reg" w:cs="David" w:hint="cs"/>
          <w:b/>
          <w:bCs/>
          <w:sz w:val="27"/>
          <w:szCs w:val="28"/>
          <w:rtl/>
        </w:rPr>
        <w:t>בחודשים פברואר, מ</w:t>
      </w:r>
      <w:r w:rsidR="002E57CF" w:rsidRPr="00445265">
        <w:rPr>
          <w:rFonts w:ascii="David-Reg" w:cs="David" w:hint="cs"/>
          <w:b/>
          <w:bCs/>
          <w:sz w:val="27"/>
          <w:szCs w:val="28"/>
          <w:rtl/>
        </w:rPr>
        <w:t>אי, אוגוסט ונובמבר</w:t>
      </w:r>
      <w:r w:rsidR="00C97B4C">
        <w:rPr>
          <w:rFonts w:ascii="David-Reg" w:cs="David" w:hint="cs"/>
          <w:sz w:val="27"/>
          <w:szCs w:val="28"/>
          <w:rtl/>
        </w:rPr>
        <w:t xml:space="preserve"> ולשמור בקלסר</w:t>
      </w:r>
      <w:r w:rsidR="0049175A">
        <w:rPr>
          <w:rFonts w:ascii="David-Reg" w:cs="David" w:hint="cs"/>
          <w:sz w:val="27"/>
          <w:szCs w:val="28"/>
          <w:rtl/>
        </w:rPr>
        <w:t>/תיקיית</w:t>
      </w:r>
      <w:r w:rsidR="00C97B4C">
        <w:rPr>
          <w:rFonts w:ascii="David-Reg" w:cs="David" w:hint="cs"/>
          <w:sz w:val="27"/>
          <w:szCs w:val="28"/>
          <w:rtl/>
        </w:rPr>
        <w:t xml:space="preserve"> הבטיחות של המעבדה</w:t>
      </w:r>
      <w:r w:rsidR="002E57CF">
        <w:rPr>
          <w:rFonts w:ascii="David-Reg" w:cs="David" w:hint="cs"/>
          <w:sz w:val="27"/>
          <w:szCs w:val="28"/>
          <w:rtl/>
        </w:rPr>
        <w:t xml:space="preserve">. יש לשלוח אל </w:t>
      </w:r>
      <w:r w:rsidR="0049175A">
        <w:rPr>
          <w:rFonts w:ascii="David-Reg" w:cs="David" w:hint="cs"/>
          <w:sz w:val="27"/>
          <w:szCs w:val="28"/>
          <w:rtl/>
        </w:rPr>
        <w:t>יאן יאסקולקו</w:t>
      </w:r>
      <w:r w:rsidR="00511F36">
        <w:rPr>
          <w:rFonts w:ascii="David-Reg" w:cs="David" w:hint="cs"/>
          <w:sz w:val="27"/>
          <w:szCs w:val="28"/>
          <w:rtl/>
        </w:rPr>
        <w:t xml:space="preserve"> העתק של הדו</w:t>
      </w:r>
      <w:r w:rsidR="00601D59">
        <w:rPr>
          <w:rFonts w:ascii="David-Reg" w:cs="David" w:hint="cs"/>
          <w:sz w:val="27"/>
          <w:szCs w:val="28"/>
          <w:rtl/>
        </w:rPr>
        <w:t>"</w:t>
      </w:r>
      <w:r w:rsidR="00AE487C">
        <w:rPr>
          <w:rFonts w:ascii="David-Reg" w:cs="David" w:hint="cs"/>
          <w:sz w:val="27"/>
          <w:szCs w:val="28"/>
          <w:rtl/>
        </w:rPr>
        <w:t xml:space="preserve">חות מחודשים פברואר ואוגוסט, למייל </w:t>
      </w:r>
      <w:r w:rsidR="0049175A">
        <w:rPr>
          <w:rFonts w:cs="David"/>
          <w:sz w:val="27"/>
          <w:szCs w:val="28"/>
        </w:rPr>
        <w:t>yany</w:t>
      </w:r>
      <w:r w:rsidR="00AE487C">
        <w:rPr>
          <w:rFonts w:cs="David"/>
          <w:sz w:val="27"/>
          <w:szCs w:val="28"/>
        </w:rPr>
        <w:t>@tlvmc.gov.il</w:t>
      </w:r>
      <w:r w:rsidR="00AE487C">
        <w:rPr>
          <w:rFonts w:cs="David" w:hint="cs"/>
          <w:sz w:val="27"/>
          <w:szCs w:val="28"/>
          <w:rtl/>
        </w:rPr>
        <w:t>.</w:t>
      </w:r>
    </w:p>
    <w:p w:rsidR="00432D80" w:rsidRPr="00961116" w:rsidRDefault="00282CCE" w:rsidP="00961116">
      <w:pPr>
        <w:pStyle w:val="ListParagraph"/>
        <w:numPr>
          <w:ilvl w:val="1"/>
          <w:numId w:val="2"/>
        </w:numPr>
        <w:rPr>
          <w:rFonts w:ascii="David-Reg" w:cs="David"/>
          <w:sz w:val="27"/>
          <w:szCs w:val="28"/>
        </w:rPr>
      </w:pPr>
      <w:r w:rsidRPr="00961116">
        <w:rPr>
          <w:rFonts w:ascii="David-Reg" w:cs="David" w:hint="cs"/>
          <w:sz w:val="27"/>
          <w:szCs w:val="28"/>
          <w:u w:val="single"/>
          <w:rtl/>
        </w:rPr>
        <w:t>אחת לרבעון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י</w:t>
      </w:r>
      <w:r w:rsidR="00432D80" w:rsidRPr="00961116">
        <w:rPr>
          <w:rFonts w:ascii="David-Reg" w:cs="David"/>
          <w:sz w:val="27"/>
          <w:szCs w:val="28"/>
          <w:rtl/>
        </w:rPr>
        <w:t xml:space="preserve">ערוך 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הנאמן </w:t>
      </w:r>
      <w:r w:rsidR="00381C3F" w:rsidRPr="00961116">
        <w:rPr>
          <w:rFonts w:ascii="David-Reg" w:cs="David" w:hint="cs"/>
          <w:sz w:val="27"/>
          <w:szCs w:val="28"/>
          <w:rtl/>
        </w:rPr>
        <w:t>מבדק</w:t>
      </w:r>
      <w:r w:rsidR="00381C3F" w:rsidRPr="00961116">
        <w:rPr>
          <w:rFonts w:ascii="David-Reg" w:cs="David"/>
          <w:sz w:val="27"/>
          <w:szCs w:val="28"/>
          <w:rtl/>
        </w:rPr>
        <w:t xml:space="preserve"> תקופתי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</w:t>
      </w:r>
      <w:r w:rsidR="00432D80" w:rsidRPr="00961116">
        <w:rPr>
          <w:rFonts w:ascii="David-Reg" w:cs="David"/>
          <w:sz w:val="27"/>
          <w:szCs w:val="28"/>
          <w:rtl/>
        </w:rPr>
        <w:t>לפיקוח  ולבדיקת  תנאי האחסון של החומרים הכימיים, והתאמת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</w:t>
      </w:r>
      <w:r w:rsidR="00432D80" w:rsidRPr="00961116">
        <w:rPr>
          <w:rFonts w:ascii="David-Reg" w:cs="David"/>
          <w:sz w:val="27"/>
          <w:szCs w:val="28"/>
          <w:rtl/>
        </w:rPr>
        <w:t>רשימת עדכון החומרים הכימיים שבמחסן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(עפ"י נוהל "מעקב</w:t>
      </w:r>
      <w:r w:rsidR="00432D80" w:rsidRPr="00961116">
        <w:rPr>
          <w:rFonts w:ascii="David-Reg" w:cs="David"/>
          <w:sz w:val="27"/>
          <w:szCs w:val="28"/>
          <w:rtl/>
        </w:rPr>
        <w:t xml:space="preserve">, </w:t>
      </w:r>
      <w:r w:rsidR="00345450">
        <w:rPr>
          <w:rFonts w:ascii="David-Reg" w:cs="David" w:hint="cs"/>
          <w:sz w:val="27"/>
          <w:szCs w:val="28"/>
          <w:rtl/>
        </w:rPr>
        <w:t xml:space="preserve">טעינה ופריקה, </w:t>
      </w:r>
      <w:r w:rsidR="00432D80" w:rsidRPr="00961116">
        <w:rPr>
          <w:rFonts w:ascii="David-Reg" w:cs="David" w:hint="cs"/>
          <w:sz w:val="27"/>
          <w:szCs w:val="28"/>
          <w:rtl/>
        </w:rPr>
        <w:t>רישום</w:t>
      </w:r>
      <w:r w:rsidR="00432D80" w:rsidRPr="00961116">
        <w:rPr>
          <w:rFonts w:ascii="David-Reg" w:cs="David"/>
          <w:sz w:val="27"/>
          <w:szCs w:val="28"/>
          <w:rtl/>
        </w:rPr>
        <w:t xml:space="preserve"> </w:t>
      </w:r>
      <w:r w:rsidR="00432D80" w:rsidRPr="00961116">
        <w:rPr>
          <w:rFonts w:ascii="David-Reg" w:cs="David" w:hint="cs"/>
          <w:sz w:val="27"/>
          <w:szCs w:val="28"/>
          <w:rtl/>
        </w:rPr>
        <w:t>אחסון</w:t>
      </w:r>
      <w:r w:rsidR="00432D80" w:rsidRPr="00961116">
        <w:rPr>
          <w:rFonts w:ascii="David-Reg" w:cs="David"/>
          <w:sz w:val="27"/>
          <w:szCs w:val="28"/>
          <w:rtl/>
        </w:rPr>
        <w:t xml:space="preserve"> </w:t>
      </w:r>
      <w:r w:rsidR="00432D80" w:rsidRPr="00961116">
        <w:rPr>
          <w:rFonts w:ascii="David-Reg" w:cs="David" w:hint="cs"/>
          <w:sz w:val="27"/>
          <w:szCs w:val="28"/>
          <w:rtl/>
        </w:rPr>
        <w:t>ופינוי</w:t>
      </w:r>
      <w:r w:rsidR="00432D80" w:rsidRPr="00961116">
        <w:rPr>
          <w:rFonts w:ascii="David-Reg" w:cs="David"/>
          <w:sz w:val="27"/>
          <w:szCs w:val="28"/>
          <w:rtl/>
        </w:rPr>
        <w:t xml:space="preserve"> </w:t>
      </w:r>
      <w:r w:rsidR="00432D80" w:rsidRPr="00961116">
        <w:rPr>
          <w:rFonts w:ascii="David-Reg" w:cs="David" w:hint="cs"/>
          <w:sz w:val="27"/>
          <w:szCs w:val="28"/>
          <w:rtl/>
        </w:rPr>
        <w:t>חומרים</w:t>
      </w:r>
      <w:r w:rsidR="00432D80" w:rsidRPr="00961116">
        <w:rPr>
          <w:rFonts w:ascii="David-Reg" w:cs="David"/>
          <w:sz w:val="27"/>
          <w:szCs w:val="28"/>
          <w:rtl/>
        </w:rPr>
        <w:t xml:space="preserve"> </w:t>
      </w:r>
      <w:r w:rsidR="00432D80" w:rsidRPr="00961116">
        <w:rPr>
          <w:rFonts w:ascii="David-Reg" w:cs="David" w:hint="cs"/>
          <w:sz w:val="27"/>
          <w:szCs w:val="28"/>
          <w:rtl/>
        </w:rPr>
        <w:t>כימיים</w:t>
      </w:r>
      <w:r w:rsidR="00345450">
        <w:rPr>
          <w:rFonts w:ascii="David-Reg" w:cs="David" w:hint="cs"/>
          <w:sz w:val="27"/>
          <w:szCs w:val="28"/>
          <w:rtl/>
        </w:rPr>
        <w:t>"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</w:t>
      </w:r>
      <w:r w:rsidR="00432D80" w:rsidRPr="00961116">
        <w:rPr>
          <w:rFonts w:ascii="David-Reg" w:cs="David"/>
          <w:sz w:val="27"/>
          <w:szCs w:val="28"/>
          <w:rtl/>
        </w:rPr>
        <w:t>–</w:t>
      </w:r>
      <w:r w:rsidR="00345450">
        <w:rPr>
          <w:rFonts w:ascii="David-Reg" w:cs="David" w:hint="cs"/>
          <w:sz w:val="27"/>
          <w:szCs w:val="28"/>
          <w:rtl/>
        </w:rPr>
        <w:t xml:space="preserve"> מס' 1.2.1.1.11</w:t>
      </w:r>
      <w:r w:rsidR="00432D80" w:rsidRPr="00961116">
        <w:rPr>
          <w:rFonts w:ascii="David-Reg" w:cs="David" w:hint="cs"/>
          <w:sz w:val="27"/>
          <w:szCs w:val="28"/>
          <w:rtl/>
        </w:rPr>
        <w:t>)</w:t>
      </w:r>
      <w:r w:rsidR="00432D80" w:rsidRPr="00961116">
        <w:rPr>
          <w:rFonts w:ascii="David-Reg" w:cs="David"/>
          <w:sz w:val="27"/>
          <w:szCs w:val="28"/>
          <w:rtl/>
        </w:rPr>
        <w:t>.</w:t>
      </w:r>
      <w:r w:rsidR="00432D80" w:rsidRPr="00961116">
        <w:rPr>
          <w:rFonts w:ascii="David-Reg" w:cs="David" w:hint="cs"/>
          <w:sz w:val="27"/>
          <w:szCs w:val="28"/>
          <w:rtl/>
        </w:rPr>
        <w:t xml:space="preserve"> </w:t>
      </w:r>
      <w:r w:rsidR="00432D80" w:rsidRPr="00961116">
        <w:rPr>
          <w:rFonts w:ascii="David-Reg" w:cs="David" w:hint="cs"/>
          <w:b/>
          <w:bCs/>
          <w:sz w:val="27"/>
          <w:szCs w:val="28"/>
          <w:rtl/>
        </w:rPr>
        <w:t>נספח 2</w:t>
      </w:r>
      <w:r w:rsidR="00432D80" w:rsidRPr="00961116">
        <w:rPr>
          <w:rFonts w:ascii="David-Reg" w:cs="David" w:hint="cs"/>
          <w:sz w:val="27"/>
          <w:szCs w:val="28"/>
          <w:rtl/>
        </w:rPr>
        <w:t>.</w:t>
      </w:r>
      <w:r w:rsidR="00432D80" w:rsidRPr="00961116">
        <w:rPr>
          <w:rFonts w:ascii="David-Reg" w:cs="David"/>
          <w:sz w:val="27"/>
          <w:szCs w:val="28"/>
          <w:rtl/>
        </w:rPr>
        <w:t xml:space="preserve"> </w:t>
      </w:r>
    </w:p>
    <w:p w:rsidR="00B74FCC" w:rsidRDefault="00B74FCC" w:rsidP="006E39B7">
      <w:pPr>
        <w:pStyle w:val="ListParagraph"/>
        <w:ind w:left="1502"/>
        <w:rPr>
          <w:rFonts w:ascii="David-Reg" w:cs="David"/>
          <w:sz w:val="27"/>
          <w:szCs w:val="28"/>
          <w:rtl/>
        </w:rPr>
      </w:pPr>
      <w:r>
        <w:rPr>
          <w:rFonts w:ascii="David-Reg" w:cs="David" w:hint="cs"/>
          <w:sz w:val="27"/>
          <w:szCs w:val="28"/>
          <w:rtl/>
        </w:rPr>
        <w:t xml:space="preserve">את </w:t>
      </w:r>
      <w:r w:rsidR="003E07A5">
        <w:rPr>
          <w:rFonts w:ascii="David-Reg" w:cs="David" w:hint="cs"/>
          <w:sz w:val="27"/>
          <w:szCs w:val="28"/>
          <w:rtl/>
        </w:rPr>
        <w:t xml:space="preserve">הדו"ח </w:t>
      </w:r>
      <w:r w:rsidR="00282CCE">
        <w:rPr>
          <w:rFonts w:ascii="David-Reg" w:cs="David" w:hint="cs"/>
          <w:sz w:val="27"/>
          <w:szCs w:val="28"/>
          <w:rtl/>
        </w:rPr>
        <w:t xml:space="preserve">לשלוח </w:t>
      </w:r>
      <w:r w:rsidR="006E39B7">
        <w:rPr>
          <w:rFonts w:ascii="David-Reg" w:cs="David" w:hint="cs"/>
          <w:sz w:val="27"/>
          <w:szCs w:val="28"/>
          <w:rtl/>
        </w:rPr>
        <w:t xml:space="preserve">לגברת אנסטסיה פירסוב, במייל  </w:t>
      </w:r>
      <w:hyperlink r:id="rId8" w:history="1">
        <w:r w:rsidR="006E39B7" w:rsidRPr="003E07A5">
          <w:rPr>
            <w:rStyle w:val="Hyperlink"/>
            <w:rFonts w:cstheme="minorHAnsi"/>
            <w:color w:val="auto"/>
            <w:sz w:val="26"/>
            <w:szCs w:val="26"/>
            <w:u w:val="none"/>
          </w:rPr>
          <w:t>anastasiaf@tlvmc.gov.il</w:t>
        </w:r>
      </w:hyperlink>
      <w:r w:rsidR="003E07A5">
        <w:rPr>
          <w:rFonts w:ascii="David-Reg" w:cs="David" w:hint="cs"/>
          <w:sz w:val="29"/>
          <w:szCs w:val="32"/>
          <w:rtl/>
        </w:rPr>
        <w:t xml:space="preserve"> </w:t>
      </w:r>
      <w:r w:rsidR="006E39B7">
        <w:rPr>
          <w:rFonts w:ascii="David-Reg" w:cs="David" w:hint="cs"/>
          <w:sz w:val="27"/>
          <w:szCs w:val="28"/>
          <w:rtl/>
        </w:rPr>
        <w:t>או לפקס 3919</w:t>
      </w:r>
      <w:r w:rsidR="00282CCE">
        <w:rPr>
          <w:rFonts w:ascii="David-Reg" w:cs="David" w:hint="cs"/>
          <w:sz w:val="27"/>
          <w:szCs w:val="28"/>
          <w:rtl/>
        </w:rPr>
        <w:t xml:space="preserve"> ולתייק בקלסר הבטיחות של המעבדה.</w:t>
      </w:r>
    </w:p>
    <w:p w:rsidR="009E26B5" w:rsidRPr="009E26B5" w:rsidRDefault="009E26B5" w:rsidP="009E26B5">
      <w:pPr>
        <w:pStyle w:val="ListParagraph"/>
        <w:numPr>
          <w:ilvl w:val="0"/>
          <w:numId w:val="2"/>
        </w:numPr>
        <w:rPr>
          <w:rFonts w:ascii="David-Reg" w:cs="David"/>
          <w:b/>
          <w:bCs/>
          <w:sz w:val="27"/>
          <w:szCs w:val="28"/>
          <w:u w:val="single"/>
        </w:rPr>
      </w:pPr>
      <w:r w:rsidRPr="009E26B5">
        <w:rPr>
          <w:rFonts w:ascii="David-Reg" w:cs="David" w:hint="cs"/>
          <w:b/>
          <w:bCs/>
          <w:sz w:val="27"/>
          <w:szCs w:val="28"/>
          <w:u w:val="single"/>
          <w:rtl/>
        </w:rPr>
        <w:t xml:space="preserve">בדיקות </w:t>
      </w:r>
    </w:p>
    <w:p w:rsidR="00AF4267" w:rsidRDefault="009E26B5" w:rsidP="00AF4267">
      <w:pPr>
        <w:pStyle w:val="ListParagraph"/>
        <w:numPr>
          <w:ilvl w:val="1"/>
          <w:numId w:val="2"/>
        </w:numPr>
        <w:rPr>
          <w:rFonts w:ascii="David-Reg" w:cs="David"/>
          <w:sz w:val="27"/>
          <w:szCs w:val="28"/>
        </w:rPr>
      </w:pPr>
      <w:r>
        <w:rPr>
          <w:rFonts w:ascii="David-Reg" w:cs="David" w:hint="cs"/>
          <w:sz w:val="27"/>
          <w:szCs w:val="28"/>
          <w:rtl/>
        </w:rPr>
        <w:t>ארון ציוד לשפך (ירוק)</w:t>
      </w:r>
      <w:r w:rsidR="00AF4267">
        <w:rPr>
          <w:rFonts w:ascii="David-Reg" w:cs="David" w:hint="cs"/>
          <w:sz w:val="27"/>
          <w:szCs w:val="28"/>
          <w:rtl/>
        </w:rPr>
        <w:t xml:space="preserve"> </w:t>
      </w:r>
      <w:r w:rsidR="00556D69">
        <w:rPr>
          <w:rFonts w:ascii="David-Reg" w:cs="David" w:hint="cs"/>
          <w:sz w:val="27"/>
          <w:szCs w:val="28"/>
          <w:rtl/>
        </w:rPr>
        <w:t>ייבדק</w:t>
      </w:r>
      <w:r w:rsidR="00AF4267">
        <w:rPr>
          <w:rFonts w:ascii="David-Reg" w:cs="David" w:hint="cs"/>
          <w:sz w:val="27"/>
          <w:szCs w:val="28"/>
          <w:rtl/>
        </w:rPr>
        <w:t xml:space="preserve"> אחת לחצי שנה.</w:t>
      </w:r>
    </w:p>
    <w:p w:rsidR="009E26B5" w:rsidRPr="009E26B5" w:rsidRDefault="009E26B5" w:rsidP="00AF4267">
      <w:pPr>
        <w:pStyle w:val="ListParagraph"/>
        <w:numPr>
          <w:ilvl w:val="1"/>
          <w:numId w:val="2"/>
        </w:numPr>
        <w:rPr>
          <w:rFonts w:ascii="David-Reg" w:cs="David"/>
          <w:sz w:val="27"/>
          <w:szCs w:val="28"/>
          <w:rtl/>
        </w:rPr>
      </w:pPr>
      <w:r>
        <w:rPr>
          <w:rFonts w:ascii="David-Reg" w:cs="David" w:hint="cs"/>
          <w:sz w:val="27"/>
          <w:szCs w:val="28"/>
          <w:rtl/>
        </w:rPr>
        <w:t>מקלחת חירום ומשטפת עיניים י</w:t>
      </w:r>
      <w:r w:rsidR="00556D69">
        <w:rPr>
          <w:rFonts w:ascii="David-Reg" w:cs="David" w:hint="cs"/>
          <w:sz w:val="27"/>
          <w:szCs w:val="28"/>
          <w:rtl/>
        </w:rPr>
        <w:t>י</w:t>
      </w:r>
      <w:r>
        <w:rPr>
          <w:rFonts w:ascii="David-Reg" w:cs="David" w:hint="cs"/>
          <w:sz w:val="27"/>
          <w:szCs w:val="28"/>
          <w:rtl/>
        </w:rPr>
        <w:t xml:space="preserve">בדקו </w:t>
      </w:r>
      <w:r w:rsidR="00AF4267">
        <w:rPr>
          <w:rFonts w:ascii="David-Reg" w:cs="David" w:hint="cs"/>
          <w:sz w:val="27"/>
          <w:szCs w:val="28"/>
          <w:rtl/>
        </w:rPr>
        <w:t>אחת לרבעון</w:t>
      </w:r>
      <w:r>
        <w:rPr>
          <w:rFonts w:ascii="David-Reg" w:cs="David" w:hint="cs"/>
          <w:sz w:val="27"/>
          <w:szCs w:val="28"/>
          <w:rtl/>
        </w:rPr>
        <w:t>.</w:t>
      </w:r>
    </w:p>
    <w:p w:rsidR="00961116" w:rsidRDefault="00961116" w:rsidP="00961116">
      <w:pPr>
        <w:pStyle w:val="ListParagraph"/>
        <w:ind w:left="1502"/>
        <w:rPr>
          <w:rFonts w:ascii="David-Reg" w:cs="David"/>
          <w:sz w:val="27"/>
          <w:szCs w:val="28"/>
        </w:rPr>
      </w:pPr>
    </w:p>
    <w:p w:rsidR="00DF1971" w:rsidRPr="001C6C17" w:rsidRDefault="00DF1971" w:rsidP="00DF1971">
      <w:pPr>
        <w:pStyle w:val="ListParagraph"/>
        <w:numPr>
          <w:ilvl w:val="0"/>
          <w:numId w:val="2"/>
        </w:numPr>
        <w:rPr>
          <w:rFonts w:ascii="David-Reg" w:cs="David"/>
          <w:b/>
          <w:bCs/>
          <w:sz w:val="29"/>
          <w:szCs w:val="32"/>
          <w:u w:val="single"/>
        </w:rPr>
      </w:pPr>
      <w:r w:rsidRPr="001C6C17">
        <w:rPr>
          <w:rFonts w:ascii="David-Reg" w:cs="David" w:hint="cs"/>
          <w:b/>
          <w:bCs/>
          <w:sz w:val="27"/>
          <w:szCs w:val="28"/>
          <w:u w:val="single"/>
          <w:rtl/>
        </w:rPr>
        <w:t>הדרכות</w:t>
      </w:r>
    </w:p>
    <w:p w:rsidR="00512C5C" w:rsidRPr="00512C5C" w:rsidRDefault="00512C5C" w:rsidP="00DC6396">
      <w:pPr>
        <w:pStyle w:val="ListParagraph"/>
        <w:numPr>
          <w:ilvl w:val="1"/>
          <w:numId w:val="2"/>
        </w:numPr>
        <w:rPr>
          <w:rFonts w:ascii="David-Reg" w:cs="David"/>
          <w:sz w:val="27"/>
          <w:szCs w:val="28"/>
        </w:rPr>
      </w:pPr>
      <w:r w:rsidRPr="00512C5C">
        <w:rPr>
          <w:rFonts w:ascii="David-Reg" w:cs="David" w:hint="cs"/>
          <w:sz w:val="27"/>
          <w:szCs w:val="28"/>
          <w:rtl/>
        </w:rPr>
        <w:t>חובה על כל עובד לקבל הדרכת ר</w:t>
      </w:r>
      <w:r w:rsidR="00E55ECA">
        <w:rPr>
          <w:rFonts w:ascii="David-Reg" w:cs="David" w:hint="cs"/>
          <w:sz w:val="27"/>
          <w:szCs w:val="28"/>
          <w:rtl/>
        </w:rPr>
        <w:t>י</w:t>
      </w:r>
      <w:r w:rsidRPr="00512C5C">
        <w:rPr>
          <w:rFonts w:ascii="David-Reg" w:cs="David" w:hint="cs"/>
          <w:sz w:val="27"/>
          <w:szCs w:val="28"/>
          <w:rtl/>
        </w:rPr>
        <w:t>ענון בנושא הכ</w:t>
      </w:r>
      <w:r w:rsidR="00DC6396">
        <w:rPr>
          <w:rFonts w:ascii="David-Reg" w:cs="David" w:hint="cs"/>
          <w:sz w:val="27"/>
          <w:szCs w:val="28"/>
          <w:rtl/>
        </w:rPr>
        <w:t xml:space="preserve">רת הערכות לטיפול באירוע אש </w:t>
      </w:r>
      <w:r w:rsidR="00D9615C">
        <w:rPr>
          <w:rFonts w:ascii="David-Reg" w:cs="David" w:hint="cs"/>
          <w:sz w:val="27"/>
          <w:szCs w:val="28"/>
          <w:rtl/>
        </w:rPr>
        <w:t>באמצעות לומד</w:t>
      </w:r>
      <w:r w:rsidR="00DC6396">
        <w:rPr>
          <w:rFonts w:ascii="David-Reg" w:cs="David" w:hint="cs"/>
          <w:sz w:val="27"/>
          <w:szCs w:val="28"/>
          <w:rtl/>
        </w:rPr>
        <w:t>ת בטיחות כללית</w:t>
      </w:r>
      <w:r w:rsidR="00D9615C">
        <w:rPr>
          <w:rFonts w:ascii="David-Reg" w:cs="David" w:hint="cs"/>
          <w:sz w:val="27"/>
          <w:szCs w:val="28"/>
          <w:rtl/>
        </w:rPr>
        <w:t xml:space="preserve"> </w:t>
      </w:r>
      <w:r w:rsidR="00D9615C" w:rsidRPr="00D9615C">
        <w:rPr>
          <w:rFonts w:ascii="David-Reg" w:cs="David" w:hint="cs"/>
          <w:b/>
          <w:bCs/>
          <w:sz w:val="27"/>
          <w:szCs w:val="28"/>
          <w:rtl/>
        </w:rPr>
        <w:t>(הדרכה 1)</w:t>
      </w:r>
      <w:r w:rsidR="00D9615C">
        <w:rPr>
          <w:rFonts w:ascii="David-Reg" w:cs="David" w:hint="cs"/>
          <w:sz w:val="27"/>
          <w:szCs w:val="28"/>
          <w:rtl/>
        </w:rPr>
        <w:t>.</w:t>
      </w:r>
    </w:p>
    <w:p w:rsidR="00DA2B31" w:rsidRDefault="00EA0269" w:rsidP="00DA2B31">
      <w:pPr>
        <w:pStyle w:val="ListParagraph"/>
        <w:numPr>
          <w:ilvl w:val="1"/>
          <w:numId w:val="2"/>
        </w:numPr>
        <w:rPr>
          <w:rFonts w:ascii="David-Reg" w:cs="David"/>
          <w:sz w:val="28"/>
          <w:szCs w:val="28"/>
        </w:rPr>
      </w:pPr>
      <w:r>
        <w:rPr>
          <w:rFonts w:ascii="David-Reg" w:cs="David" w:hint="cs"/>
          <w:sz w:val="28"/>
          <w:szCs w:val="28"/>
          <w:rtl/>
        </w:rPr>
        <w:t>חובה על כל עובד מעבדה לקבל אחת לשנה הדרכה בדבר הסיכונים לעובדים במעבדה.</w:t>
      </w:r>
      <w:r w:rsidRPr="00EA0269">
        <w:rPr>
          <w:rFonts w:ascii="David-Reg" w:cs="David" w:hint="cs"/>
          <w:sz w:val="27"/>
          <w:szCs w:val="28"/>
          <w:rtl/>
        </w:rPr>
        <w:t xml:space="preserve"> </w:t>
      </w:r>
      <w:r>
        <w:rPr>
          <w:rFonts w:ascii="David-Reg" w:cs="David" w:hint="cs"/>
          <w:sz w:val="27"/>
          <w:szCs w:val="28"/>
          <w:rtl/>
        </w:rPr>
        <w:t>הדרכה פרונטלית או באמצעות לומדה.</w:t>
      </w:r>
    </w:p>
    <w:p w:rsidR="00961116" w:rsidRDefault="00961116" w:rsidP="00961116">
      <w:pPr>
        <w:pStyle w:val="ListParagraph"/>
        <w:ind w:left="1440"/>
        <w:rPr>
          <w:rFonts w:ascii="David-Reg" w:cs="David"/>
          <w:sz w:val="28"/>
          <w:szCs w:val="28"/>
        </w:rPr>
      </w:pPr>
    </w:p>
    <w:p w:rsidR="00BF0325" w:rsidRPr="00BF0325" w:rsidRDefault="00BF0325" w:rsidP="00BF0325">
      <w:pPr>
        <w:pStyle w:val="ListParagraph"/>
        <w:numPr>
          <w:ilvl w:val="0"/>
          <w:numId w:val="2"/>
        </w:numPr>
        <w:rPr>
          <w:rFonts w:ascii="David-Reg" w:cs="David"/>
          <w:b/>
          <w:bCs/>
          <w:sz w:val="28"/>
          <w:szCs w:val="28"/>
          <w:u w:val="single"/>
        </w:rPr>
      </w:pPr>
      <w:r w:rsidRPr="00BF0325">
        <w:rPr>
          <w:rFonts w:ascii="David-Reg" w:cs="David" w:hint="cs"/>
          <w:b/>
          <w:bCs/>
          <w:sz w:val="28"/>
          <w:szCs w:val="28"/>
          <w:u w:val="single"/>
          <w:rtl/>
        </w:rPr>
        <w:t>תרגילים</w:t>
      </w:r>
    </w:p>
    <w:p w:rsidR="00BF0325" w:rsidRPr="00961116" w:rsidRDefault="00BF0325" w:rsidP="00DC6396">
      <w:pPr>
        <w:pStyle w:val="ListParagraph"/>
        <w:numPr>
          <w:ilvl w:val="1"/>
          <w:numId w:val="2"/>
        </w:numPr>
        <w:rPr>
          <w:rFonts w:ascii="David-Reg" w:cs="David"/>
          <w:sz w:val="28"/>
          <w:szCs w:val="28"/>
        </w:rPr>
      </w:pPr>
      <w:r w:rsidRPr="00961116">
        <w:rPr>
          <w:rFonts w:ascii="David-Reg" w:cs="David" w:hint="cs"/>
          <w:sz w:val="28"/>
          <w:szCs w:val="28"/>
          <w:rtl/>
        </w:rPr>
        <w:t>יוודא אחת לשנה תרגול של כל עובדי המחלקה בירידה בחדר המדרגות עד ליציאה מהבניין</w:t>
      </w:r>
      <w:r w:rsidR="00D9615C">
        <w:rPr>
          <w:rFonts w:ascii="David-Reg" w:cs="David" w:hint="cs"/>
          <w:sz w:val="28"/>
          <w:szCs w:val="28"/>
          <w:rtl/>
        </w:rPr>
        <w:t xml:space="preserve">, כולל הדרכה לגבי מיקום יציאות וארונות עם ציוד כיבוי אש </w:t>
      </w:r>
      <w:r w:rsidR="00D9615C" w:rsidRPr="00D9615C">
        <w:rPr>
          <w:rFonts w:ascii="David-Reg" w:cs="David" w:hint="cs"/>
          <w:b/>
          <w:bCs/>
          <w:sz w:val="28"/>
          <w:szCs w:val="28"/>
          <w:rtl/>
        </w:rPr>
        <w:t>(הדרכה 2)</w:t>
      </w:r>
      <w:r w:rsidR="00DC6396">
        <w:rPr>
          <w:rFonts w:ascii="David-Reg" w:cs="David" w:hint="cs"/>
          <w:b/>
          <w:bCs/>
          <w:sz w:val="28"/>
          <w:szCs w:val="28"/>
          <w:rtl/>
        </w:rPr>
        <w:t xml:space="preserve"> </w:t>
      </w:r>
      <w:r w:rsidR="00DC6396" w:rsidRPr="00DC6396">
        <w:rPr>
          <w:rFonts w:ascii="David-Reg" w:cs="David" w:hint="cs"/>
          <w:sz w:val="28"/>
          <w:szCs w:val="28"/>
          <w:rtl/>
        </w:rPr>
        <w:t>וישלח רשימת משתתפים</w:t>
      </w:r>
      <w:r w:rsidR="00DC6396">
        <w:rPr>
          <w:rFonts w:ascii="David-Reg" w:cs="David" w:hint="cs"/>
          <w:sz w:val="28"/>
          <w:szCs w:val="28"/>
          <w:rtl/>
        </w:rPr>
        <w:t xml:space="preserve"> למייל </w:t>
      </w:r>
      <w:r w:rsidR="00DC6396">
        <w:rPr>
          <w:rFonts w:cs="David"/>
          <w:sz w:val="28"/>
          <w:szCs w:val="28"/>
        </w:rPr>
        <w:t>liors@tlvmc.gov.il</w:t>
      </w:r>
      <w:r w:rsidR="00DC6396">
        <w:rPr>
          <w:rFonts w:ascii="David-Reg" w:cs="David" w:hint="cs"/>
          <w:sz w:val="28"/>
          <w:szCs w:val="28"/>
          <w:rtl/>
        </w:rPr>
        <w:t xml:space="preserve">. </w:t>
      </w:r>
      <w:r w:rsidR="00DC6396" w:rsidRPr="00DC6396">
        <w:rPr>
          <w:rFonts w:ascii="David-Reg" w:cs="David"/>
          <w:b/>
          <w:bCs/>
          <w:sz w:val="28"/>
          <w:szCs w:val="28"/>
          <w:rtl/>
        </w:rPr>
        <w:t xml:space="preserve">נספח </w:t>
      </w:r>
      <w:r w:rsidR="00DC6396" w:rsidRPr="00DC6396">
        <w:rPr>
          <w:rFonts w:ascii="David-Reg" w:cs="David" w:hint="cs"/>
          <w:b/>
          <w:bCs/>
          <w:sz w:val="28"/>
          <w:szCs w:val="28"/>
          <w:rtl/>
        </w:rPr>
        <w:t>3</w:t>
      </w:r>
      <w:r w:rsidR="00DC6396" w:rsidRPr="00DC6396">
        <w:rPr>
          <w:rFonts w:ascii="David-Reg" w:cs="David"/>
          <w:sz w:val="28"/>
          <w:szCs w:val="28"/>
          <w:rtl/>
        </w:rPr>
        <w:t>.</w:t>
      </w:r>
    </w:p>
    <w:p w:rsidR="00BF0325" w:rsidRPr="00961116" w:rsidRDefault="00BF0325" w:rsidP="00961116">
      <w:pPr>
        <w:pStyle w:val="ListParagraph"/>
        <w:numPr>
          <w:ilvl w:val="1"/>
          <w:numId w:val="2"/>
        </w:numPr>
        <w:rPr>
          <w:rFonts w:ascii="David-Reg" w:cs="David"/>
          <w:sz w:val="28"/>
          <w:szCs w:val="28"/>
        </w:rPr>
      </w:pPr>
      <w:r w:rsidRPr="00961116">
        <w:rPr>
          <w:rFonts w:ascii="David-Reg" w:cs="David" w:hint="cs"/>
          <w:sz w:val="28"/>
          <w:szCs w:val="28"/>
          <w:rtl/>
        </w:rPr>
        <w:t>יסייע למנהל המחלקה</w:t>
      </w:r>
      <w:r w:rsidR="001550BC" w:rsidRPr="00961116">
        <w:rPr>
          <w:rFonts w:ascii="David-Reg" w:cs="David" w:hint="cs"/>
          <w:sz w:val="28"/>
          <w:szCs w:val="28"/>
          <w:rtl/>
        </w:rPr>
        <w:t xml:space="preserve"> לתרגל את העובדים בטיפול באירוע שפך.</w:t>
      </w:r>
    </w:p>
    <w:p w:rsidR="00961116" w:rsidRDefault="00961116" w:rsidP="005A3A07">
      <w:pPr>
        <w:rPr>
          <w:rFonts w:ascii="David-Reg" w:cs="David"/>
          <w:sz w:val="28"/>
          <w:szCs w:val="28"/>
          <w:u w:val="single"/>
          <w:rtl/>
        </w:rPr>
      </w:pPr>
    </w:p>
    <w:p w:rsidR="00DC6396" w:rsidRDefault="00DC6396" w:rsidP="005A3A07">
      <w:pPr>
        <w:rPr>
          <w:rFonts w:ascii="David-Reg" w:cs="David"/>
          <w:sz w:val="28"/>
          <w:szCs w:val="28"/>
          <w:u w:val="single"/>
          <w:rtl/>
        </w:rPr>
      </w:pPr>
    </w:p>
    <w:p w:rsidR="00D9615C" w:rsidRDefault="00D9615C" w:rsidP="005A3A07">
      <w:pPr>
        <w:rPr>
          <w:rFonts w:ascii="David-Reg" w:cs="David"/>
          <w:sz w:val="28"/>
          <w:szCs w:val="28"/>
          <w:u w:val="single"/>
          <w:rtl/>
        </w:rPr>
      </w:pPr>
    </w:p>
    <w:p w:rsidR="00A7112F" w:rsidRPr="005A3A07" w:rsidRDefault="005A3A07" w:rsidP="005A3A07">
      <w:pPr>
        <w:rPr>
          <w:rFonts w:ascii="David-Reg" w:cs="David"/>
          <w:sz w:val="28"/>
          <w:szCs w:val="28"/>
          <w:u w:val="single"/>
          <w:rtl/>
        </w:rPr>
      </w:pPr>
      <w:r w:rsidRPr="005A3A07">
        <w:rPr>
          <w:rFonts w:ascii="David-Reg" w:cs="David" w:hint="cs"/>
          <w:sz w:val="28"/>
          <w:szCs w:val="28"/>
          <w:u w:val="single"/>
          <w:rtl/>
        </w:rPr>
        <w:lastRenderedPageBreak/>
        <w:t>טבלת</w:t>
      </w:r>
      <w:r w:rsidR="00A7112F" w:rsidRPr="005A3A07">
        <w:rPr>
          <w:rFonts w:ascii="David-Reg" w:cs="David" w:hint="cs"/>
          <w:sz w:val="28"/>
          <w:szCs w:val="28"/>
          <w:u w:val="single"/>
          <w:rtl/>
        </w:rPr>
        <w:t xml:space="preserve"> עבודה שנתית</w:t>
      </w:r>
      <w:r w:rsidR="00563B01" w:rsidRPr="005A3A07">
        <w:rPr>
          <w:rFonts w:ascii="David-Reg" w:cs="David" w:hint="cs"/>
          <w:sz w:val="28"/>
          <w:szCs w:val="28"/>
          <w:u w:val="single"/>
          <w:rtl/>
        </w:rPr>
        <w:t xml:space="preserve"> לנאמן בטיחות</w:t>
      </w:r>
    </w:p>
    <w:tbl>
      <w:tblPr>
        <w:tblStyle w:val="TableGrid"/>
        <w:bidiVisual/>
        <w:tblW w:w="10632" w:type="dxa"/>
        <w:tblInd w:w="-1127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851"/>
        <w:gridCol w:w="567"/>
        <w:gridCol w:w="850"/>
        <w:gridCol w:w="567"/>
        <w:gridCol w:w="567"/>
        <w:gridCol w:w="567"/>
        <w:gridCol w:w="851"/>
        <w:gridCol w:w="924"/>
        <w:gridCol w:w="1060"/>
        <w:gridCol w:w="851"/>
        <w:gridCol w:w="851"/>
      </w:tblGrid>
      <w:tr w:rsidR="00AC47B2" w:rsidTr="00FF1D9D">
        <w:tc>
          <w:tcPr>
            <w:tcW w:w="1418" w:type="dxa"/>
          </w:tcPr>
          <w:p w:rsidR="00AF7B5B" w:rsidRPr="00F332B7" w:rsidRDefault="00AF7B5B" w:rsidP="00A7112F">
            <w:pPr>
              <w:pStyle w:val="ListParagraph"/>
              <w:spacing w:line="360" w:lineRule="auto"/>
              <w:ind w:left="0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ינואר</w:t>
            </w:r>
          </w:p>
        </w:tc>
        <w:tc>
          <w:tcPr>
            <w:tcW w:w="851" w:type="dxa"/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פברואר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מרץ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אפריל</w:t>
            </w:r>
          </w:p>
        </w:tc>
        <w:tc>
          <w:tcPr>
            <w:tcW w:w="567" w:type="dxa"/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מאי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יוני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F7B5B" w:rsidRPr="00AC47B2" w:rsidRDefault="00AC47B2" w:rsidP="00AC47B2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יולי</w:t>
            </w:r>
          </w:p>
        </w:tc>
        <w:tc>
          <w:tcPr>
            <w:tcW w:w="851" w:type="dxa"/>
          </w:tcPr>
          <w:p w:rsidR="00AF7B5B" w:rsidRPr="00AC47B2" w:rsidRDefault="00AC47B2" w:rsidP="00F702CF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אוגוסט</w:t>
            </w:r>
          </w:p>
        </w:tc>
        <w:tc>
          <w:tcPr>
            <w:tcW w:w="924" w:type="dxa"/>
            <w:tcBorders>
              <w:right w:val="single" w:sz="18" w:space="0" w:color="auto"/>
            </w:tcBorders>
          </w:tcPr>
          <w:p w:rsidR="00AF7B5B" w:rsidRPr="00AC47B2" w:rsidRDefault="00AC47B2" w:rsidP="00F702CF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ספטמבר</w:t>
            </w:r>
          </w:p>
        </w:tc>
        <w:tc>
          <w:tcPr>
            <w:tcW w:w="1060" w:type="dxa"/>
            <w:tcBorders>
              <w:left w:val="single" w:sz="18" w:space="0" w:color="auto"/>
            </w:tcBorders>
          </w:tcPr>
          <w:p w:rsidR="00AF7B5B" w:rsidRPr="00AC47B2" w:rsidRDefault="00AC47B2" w:rsidP="00F702CF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אוקטובר</w:t>
            </w:r>
          </w:p>
        </w:tc>
        <w:tc>
          <w:tcPr>
            <w:tcW w:w="851" w:type="dxa"/>
          </w:tcPr>
          <w:p w:rsidR="00AF7B5B" w:rsidRPr="00AC47B2" w:rsidRDefault="00AC47B2" w:rsidP="00F702CF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נובמבר</w:t>
            </w:r>
          </w:p>
        </w:tc>
        <w:tc>
          <w:tcPr>
            <w:tcW w:w="851" w:type="dxa"/>
          </w:tcPr>
          <w:p w:rsidR="00AF7B5B" w:rsidRPr="00AC47B2" w:rsidRDefault="00AC47B2" w:rsidP="00F702CF">
            <w:pPr>
              <w:pStyle w:val="ListParagraph"/>
              <w:spacing w:line="360" w:lineRule="auto"/>
              <w:ind w:left="0"/>
              <w:rPr>
                <w:rFonts w:ascii="David-Reg" w:cs="David"/>
                <w:rtl/>
              </w:rPr>
            </w:pPr>
            <w:r w:rsidRPr="00AC47B2">
              <w:rPr>
                <w:rFonts w:ascii="David-Reg" w:cs="David" w:hint="cs"/>
                <w:rtl/>
              </w:rPr>
              <w:t>דצמבר</w:t>
            </w:r>
          </w:p>
        </w:tc>
      </w:tr>
      <w:tr w:rsidR="00AC47B2" w:rsidTr="00FF1D9D">
        <w:tc>
          <w:tcPr>
            <w:tcW w:w="1418" w:type="dxa"/>
          </w:tcPr>
          <w:p w:rsidR="00A7112F" w:rsidRPr="00F332B7" w:rsidRDefault="00F332B7" w:rsidP="00511F36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 xml:space="preserve">סקר מפגעים </w:t>
            </w:r>
            <w:r w:rsidR="00511F36">
              <w:rPr>
                <w:rFonts w:ascii="David-Reg" w:cs="David" w:hint="cs"/>
                <w:sz w:val="24"/>
                <w:szCs w:val="24"/>
                <w:rtl/>
              </w:rPr>
              <w:t>רבעוני</w:t>
            </w:r>
            <w:r w:rsidR="00214068">
              <w:rPr>
                <w:rFonts w:ascii="David-Reg" w:cs="David" w:hint="cs"/>
                <w:sz w:val="24"/>
                <w:szCs w:val="24"/>
                <w:rtl/>
              </w:rPr>
              <w:t xml:space="preserve"> (נספח 1)</w:t>
            </w:r>
          </w:p>
        </w:tc>
        <w:tc>
          <w:tcPr>
            <w:tcW w:w="708" w:type="dxa"/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A7112F" w:rsidRPr="00F332B7" w:rsidRDefault="00FA301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A7112F" w:rsidRPr="00F332B7" w:rsidRDefault="00511F36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A7112F" w:rsidRPr="00F332B7" w:rsidRDefault="00FA301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A7112F" w:rsidRPr="00F332B7" w:rsidRDefault="00511F36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  <w:vAlign w:val="center"/>
          </w:tcPr>
          <w:p w:rsidR="00A7112F" w:rsidRPr="00F332B7" w:rsidRDefault="00A7112F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</w:tr>
      <w:tr w:rsidR="00214068" w:rsidTr="001875F4">
        <w:tc>
          <w:tcPr>
            <w:tcW w:w="1418" w:type="dxa"/>
          </w:tcPr>
          <w:p w:rsidR="00214068" w:rsidRPr="00F332B7" w:rsidRDefault="00214068" w:rsidP="001875F4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>מבדק אחסון חומ"ס (נספח 2)</w:t>
            </w:r>
          </w:p>
        </w:tc>
        <w:tc>
          <w:tcPr>
            <w:tcW w:w="2126" w:type="dxa"/>
            <w:gridSpan w:val="3"/>
            <w:tcBorders>
              <w:right w:val="single" w:sz="18" w:space="0" w:color="auto"/>
            </w:tcBorders>
            <w:vAlign w:val="center"/>
          </w:tcPr>
          <w:p w:rsidR="00214068" w:rsidRDefault="00214068" w:rsidP="001875F4">
            <w:pPr>
              <w:jc w:val="center"/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198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068" w:rsidRDefault="00214068" w:rsidP="001875F4">
            <w:pPr>
              <w:jc w:val="center"/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234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4068" w:rsidRDefault="00214068" w:rsidP="001875F4">
            <w:pPr>
              <w:jc w:val="center"/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2762" w:type="dxa"/>
            <w:gridSpan w:val="3"/>
            <w:tcBorders>
              <w:left w:val="single" w:sz="18" w:space="0" w:color="auto"/>
            </w:tcBorders>
            <w:vAlign w:val="center"/>
          </w:tcPr>
          <w:p w:rsidR="00214068" w:rsidRDefault="00214068" w:rsidP="001875F4">
            <w:pPr>
              <w:jc w:val="center"/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</w:tr>
      <w:tr w:rsidR="00214068" w:rsidTr="00FF1D9D">
        <w:tc>
          <w:tcPr>
            <w:tcW w:w="1418" w:type="dxa"/>
          </w:tcPr>
          <w:p w:rsidR="00214068" w:rsidRDefault="00214068" w:rsidP="001875F4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 xml:space="preserve">שליחת מבדק אחסון חומ"ס </w:t>
            </w:r>
            <w:r w:rsidR="00E87AFC">
              <w:rPr>
                <w:rFonts w:ascii="David-Reg" w:cs="David" w:hint="cs"/>
                <w:sz w:val="24"/>
                <w:szCs w:val="24"/>
                <w:rtl/>
              </w:rPr>
              <w:t xml:space="preserve">(נספח 2) </w:t>
            </w:r>
            <w:r w:rsidR="00F923AA" w:rsidRPr="00F923AA">
              <w:rPr>
                <w:rFonts w:ascii="David-Reg" w:cs="David"/>
                <w:sz w:val="24"/>
                <w:szCs w:val="24"/>
                <w:rtl/>
              </w:rPr>
              <w:t>לגברת אנסטסיה פירסוב</w:t>
            </w:r>
          </w:p>
        </w:tc>
        <w:tc>
          <w:tcPr>
            <w:tcW w:w="708" w:type="dxa"/>
            <w:vAlign w:val="center"/>
          </w:tcPr>
          <w:p w:rsidR="00214068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</w:tr>
      <w:tr w:rsidR="00214068" w:rsidTr="00FF1D9D">
        <w:tc>
          <w:tcPr>
            <w:tcW w:w="1418" w:type="dxa"/>
          </w:tcPr>
          <w:p w:rsidR="00214068" w:rsidRPr="00F332B7" w:rsidRDefault="00214068" w:rsidP="004549BF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 xml:space="preserve">בדיקת ארון ציוד לשפך (ירוק) </w:t>
            </w:r>
          </w:p>
        </w:tc>
        <w:tc>
          <w:tcPr>
            <w:tcW w:w="708" w:type="dxa"/>
            <w:vAlign w:val="center"/>
          </w:tcPr>
          <w:p w:rsidR="00214068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862D38" w:rsidRDefault="00214068" w:rsidP="001875F4">
            <w:pPr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</w:tr>
      <w:tr w:rsidR="00214068" w:rsidTr="00FF1D9D">
        <w:tc>
          <w:tcPr>
            <w:tcW w:w="1418" w:type="dxa"/>
          </w:tcPr>
          <w:p w:rsidR="00214068" w:rsidRDefault="00214068" w:rsidP="00F332B7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>בדיקת משטפת עיניים ו/או מקלחת חירום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1875F4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  <w:r w:rsidRPr="00862D38">
              <w:rPr>
                <w:rFonts w:ascii="Arial" w:hAnsi="Arial" w:cs="Arial" w:hint="cs"/>
                <w:sz w:val="24"/>
                <w:szCs w:val="24"/>
                <w:rtl/>
              </w:rPr>
              <w:t>√</w:t>
            </w: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</w:tr>
      <w:tr w:rsidR="00214068" w:rsidTr="00FF1D9D">
        <w:tc>
          <w:tcPr>
            <w:tcW w:w="1418" w:type="dxa"/>
          </w:tcPr>
          <w:p w:rsidR="00214068" w:rsidRPr="00F332B7" w:rsidRDefault="00214068" w:rsidP="00F332B7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>הדרכות (שוטף)</w:t>
            </w:r>
          </w:p>
        </w:tc>
        <w:tc>
          <w:tcPr>
            <w:tcW w:w="708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</w:tr>
      <w:tr w:rsidR="00214068" w:rsidTr="00FF1D9D">
        <w:tc>
          <w:tcPr>
            <w:tcW w:w="1418" w:type="dxa"/>
          </w:tcPr>
          <w:p w:rsidR="00214068" w:rsidRPr="00F332B7" w:rsidRDefault="00214068" w:rsidP="00F332B7">
            <w:pPr>
              <w:pStyle w:val="ListParagraph"/>
              <w:ind w:left="0"/>
              <w:rPr>
                <w:rFonts w:ascii="David-Reg" w:cs="David"/>
                <w:sz w:val="24"/>
                <w:szCs w:val="24"/>
                <w:rtl/>
              </w:rPr>
            </w:pPr>
            <w:r>
              <w:rPr>
                <w:rFonts w:ascii="David-Reg" w:cs="David" w:hint="cs"/>
                <w:sz w:val="24"/>
                <w:szCs w:val="24"/>
                <w:rtl/>
              </w:rPr>
              <w:t>תרגילים (שוטף)</w:t>
            </w:r>
          </w:p>
        </w:tc>
        <w:tc>
          <w:tcPr>
            <w:tcW w:w="708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924" w:type="dxa"/>
            <w:tcBorders>
              <w:righ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1060" w:type="dxa"/>
            <w:tcBorders>
              <w:left w:val="single" w:sz="18" w:space="0" w:color="auto"/>
            </w:tcBorders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214068" w:rsidRPr="00F332B7" w:rsidRDefault="00214068" w:rsidP="00FA301F">
            <w:pPr>
              <w:pStyle w:val="ListParagraph"/>
              <w:spacing w:line="360" w:lineRule="auto"/>
              <w:ind w:left="0"/>
              <w:jc w:val="center"/>
              <w:rPr>
                <w:rFonts w:ascii="David-Reg" w:cs="David"/>
                <w:sz w:val="24"/>
                <w:szCs w:val="24"/>
                <w:rtl/>
              </w:rPr>
            </w:pPr>
          </w:p>
        </w:tc>
      </w:tr>
    </w:tbl>
    <w:p w:rsidR="00A7112F" w:rsidRPr="00600BED" w:rsidRDefault="00A7112F" w:rsidP="00A7112F">
      <w:pPr>
        <w:pStyle w:val="ListParagraph"/>
        <w:ind w:left="1080"/>
        <w:rPr>
          <w:rFonts w:ascii="David-Reg" w:cs="David"/>
          <w:sz w:val="28"/>
          <w:szCs w:val="28"/>
          <w:rtl/>
        </w:rPr>
      </w:pPr>
    </w:p>
    <w:p w:rsidR="00DF1971" w:rsidRDefault="00DF1971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761392" w:rsidP="00761392">
      <w:pPr>
        <w:pStyle w:val="ListParagraph"/>
        <w:jc w:val="center"/>
        <w:rPr>
          <w:rFonts w:ascii="David-Reg" w:cs="David"/>
          <w:sz w:val="28"/>
          <w:szCs w:val="28"/>
          <w:rtl/>
        </w:rPr>
      </w:pPr>
      <w:r>
        <w:rPr>
          <w:rFonts w:ascii="David-Reg" w:cs="David" w:hint="cs"/>
          <w:sz w:val="28"/>
          <w:szCs w:val="28"/>
          <w:rtl/>
        </w:rPr>
        <w:t>בברכה,</w:t>
      </w:r>
    </w:p>
    <w:p w:rsidR="00761392" w:rsidRDefault="00761392" w:rsidP="00761392">
      <w:pPr>
        <w:pStyle w:val="ListParagraph"/>
        <w:jc w:val="center"/>
        <w:rPr>
          <w:rFonts w:ascii="David-Reg" w:cs="David"/>
          <w:sz w:val="28"/>
          <w:szCs w:val="28"/>
          <w:rtl/>
        </w:rPr>
      </w:pPr>
      <w:r>
        <w:rPr>
          <w:rFonts w:ascii="David-Reg" w:cs="David" w:hint="cs"/>
          <w:sz w:val="28"/>
          <w:szCs w:val="28"/>
          <w:rtl/>
        </w:rPr>
        <w:t>ערן לוי</w:t>
      </w:r>
    </w:p>
    <w:p w:rsidR="00761392" w:rsidRPr="00B9448E" w:rsidRDefault="004C133E" w:rsidP="00B9448E">
      <w:pPr>
        <w:pStyle w:val="ListParagraph"/>
        <w:jc w:val="center"/>
        <w:rPr>
          <w:rFonts w:ascii="David-Reg" w:cs="David"/>
          <w:sz w:val="28"/>
          <w:szCs w:val="28"/>
          <w:rtl/>
        </w:rPr>
      </w:pPr>
      <w:r>
        <w:rPr>
          <w:rFonts w:ascii="David-Reg" w:cs="David" w:hint="cs"/>
          <w:sz w:val="28"/>
          <w:szCs w:val="28"/>
          <w:rtl/>
        </w:rPr>
        <w:t xml:space="preserve">מנהל </w:t>
      </w:r>
      <w:r w:rsidR="00761392">
        <w:rPr>
          <w:rFonts w:ascii="David-Reg" w:cs="David" w:hint="cs"/>
          <w:sz w:val="28"/>
          <w:szCs w:val="28"/>
          <w:rtl/>
        </w:rPr>
        <w:t>מחלק</w:t>
      </w:r>
      <w:r w:rsidR="00B9448E">
        <w:rPr>
          <w:rFonts w:ascii="David-Reg" w:cs="David" w:hint="cs"/>
          <w:sz w:val="28"/>
          <w:szCs w:val="28"/>
          <w:rtl/>
        </w:rPr>
        <w:t xml:space="preserve">ת </w:t>
      </w:r>
      <w:r w:rsidR="00761392" w:rsidRPr="00B9448E">
        <w:rPr>
          <w:rFonts w:ascii="David-Reg" w:cs="David" w:hint="cs"/>
          <w:sz w:val="28"/>
          <w:szCs w:val="28"/>
          <w:rtl/>
        </w:rPr>
        <w:t>בטיחות</w:t>
      </w: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97344A" w:rsidRDefault="0097344A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A7112F" w:rsidRDefault="00A7112F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214068" w:rsidRDefault="00214068" w:rsidP="00DF1971">
      <w:pPr>
        <w:pStyle w:val="ListParagraph"/>
        <w:rPr>
          <w:rFonts w:ascii="David-Reg" w:cs="David"/>
          <w:sz w:val="28"/>
          <w:szCs w:val="28"/>
          <w:rtl/>
        </w:rPr>
      </w:pPr>
    </w:p>
    <w:p w:rsidR="00196920" w:rsidRDefault="00196920" w:rsidP="00DF1971">
      <w:pPr>
        <w:rPr>
          <w:rFonts w:ascii="David-Reg" w:cs="David"/>
          <w:sz w:val="28"/>
          <w:szCs w:val="28"/>
          <w:rtl/>
        </w:rPr>
      </w:pPr>
    </w:p>
    <w:p w:rsidR="005C4AD9" w:rsidRPr="00AF1B3A" w:rsidRDefault="00A623FB" w:rsidP="00A623FB">
      <w:pPr>
        <w:jc w:val="right"/>
        <w:rPr>
          <w:rFonts w:ascii="David-Reg" w:cs="David"/>
          <w:sz w:val="28"/>
          <w:szCs w:val="28"/>
          <w:rtl/>
        </w:rPr>
      </w:pPr>
      <w:r>
        <w:rPr>
          <w:rFonts w:ascii="David-Reg" w:cs="David" w:hint="cs"/>
          <w:sz w:val="28"/>
          <w:szCs w:val="28"/>
          <w:rtl/>
        </w:rPr>
        <w:lastRenderedPageBreak/>
        <w:t>נספח 1</w:t>
      </w:r>
    </w:p>
    <w:p w:rsidR="00A623FB" w:rsidRPr="00A623FB" w:rsidRDefault="00A623FB" w:rsidP="00282CCE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דו"ח </w:t>
      </w:r>
      <w:r w:rsidR="00282CCE">
        <w:rPr>
          <w:rFonts w:ascii="Times New Roman" w:eastAsia="Times New Roman" w:hAnsi="Times New Roman" w:cs="David" w:hint="cs"/>
          <w:sz w:val="26"/>
          <w:szCs w:val="26"/>
          <w:rtl/>
        </w:rPr>
        <w:t>סקר מפגעים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לחודש: _____________</w:t>
      </w: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18"/>
          <w:szCs w:val="18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להלן דו"ח ביקורת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שבוצעה ב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>מ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עבדה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>: _____________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בנין_____ קומה_____</w:t>
      </w:r>
    </w:p>
    <w:p w:rsidR="00A623FB" w:rsidRPr="00A623FB" w:rsidRDefault="00A623FB" w:rsidP="007D7B1D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</w:rPr>
      </w:pPr>
      <w:r w:rsidRPr="00A623FB">
        <w:rPr>
          <w:rFonts w:ascii="Times New Roman" w:eastAsia="Times New Roman" w:hAnsi="Times New Roman" w:cs="David"/>
          <w:sz w:val="16"/>
          <w:szCs w:val="16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שם ה</w:t>
      </w:r>
      <w:r w:rsidR="007D7B1D">
        <w:rPr>
          <w:rFonts w:ascii="Times New Roman" w:eastAsia="Times New Roman" w:hAnsi="Times New Roman" w:cs="David" w:hint="cs"/>
          <w:sz w:val="26"/>
          <w:szCs w:val="26"/>
          <w:rtl/>
        </w:rPr>
        <w:t>נאמן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>:_____________________</w:t>
      </w: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18"/>
          <w:szCs w:val="18"/>
        </w:rPr>
      </w:pPr>
    </w:p>
    <w:p w:rsidR="00E83269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                      טלפון: נייד____________ משרד____________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  <w:t xml:space="preserve">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         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</w:t>
      </w: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 xml:space="preserve">בטיחות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>כללית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3118"/>
        <w:gridCol w:w="768"/>
        <w:gridCol w:w="933"/>
        <w:gridCol w:w="626"/>
        <w:gridCol w:w="934"/>
        <w:gridCol w:w="2327"/>
      </w:tblGrid>
      <w:tr w:rsidR="00A623FB" w:rsidRPr="00A623FB" w:rsidTr="001875F4">
        <w:trPr>
          <w:cantSplit/>
        </w:trPr>
        <w:tc>
          <w:tcPr>
            <w:tcW w:w="792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ind w:left="651" w:right="801"/>
              <w:outlineLvl w:val="2"/>
              <w:rPr>
                <w:rFonts w:ascii="Times New Roman" w:eastAsia="Times New Roman" w:hAnsi="Times New Roman" w:cs="David"/>
                <w:sz w:val="26"/>
                <w:szCs w:val="26"/>
                <w:u w:val="single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u w:val="single"/>
                <w:rtl/>
              </w:rPr>
              <w:t>מהות הבדיקה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/מבוצע?</w:t>
            </w:r>
          </w:p>
        </w:tc>
        <w:tc>
          <w:tcPr>
            <w:tcW w:w="1560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327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הערות </w:t>
            </w:r>
          </w:p>
        </w:tc>
      </w:tr>
      <w:tr w:rsidR="00A623FB" w:rsidRPr="00A623FB" w:rsidTr="001875F4">
        <w:trPr>
          <w:cantSplit/>
        </w:trPr>
        <w:tc>
          <w:tcPr>
            <w:tcW w:w="79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93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626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934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327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מעברים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והפרוזדורים פנויים ממכשולים. 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דרך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מילוט פנויה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פתחי דלתות חירום משולטים היטב ונראים בברור מכל מקום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ניתן לפתוח את דלתות החירום מבפנים וללא שום הפרעה.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ידיות הבהלה בדלתות החירום פועלות כהלכה.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גישה פנויה לציוד כיבוי אש.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7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תקינות תאורת חירום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92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8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איסור אחסנה בגובה עד 50 ס"מ ממתזים.</w:t>
            </w:r>
          </w:p>
        </w:tc>
        <w:tc>
          <w:tcPr>
            <w:tcW w:w="76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3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626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934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327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E83269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</w:t>
      </w: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>מבנה המעבדה/אתר העבודה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 xml:space="preserve">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ind w:left="651"/>
              <w:outlineLvl w:val="3"/>
              <w:rPr>
                <w:rFonts w:ascii="Times New Roman" w:eastAsia="Times New Roman" w:hAnsi="Times New Roman" w:cs="David"/>
                <w:sz w:val="26"/>
                <w:szCs w:val="26"/>
                <w:u w:val="single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u w:val="single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?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תקינות רצפות.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חלונות פגומים.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דלתות פגומות, כיווני פתיחה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הפוכים.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עמדה לשטיפת עיניים.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מקלחת חירום.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קיימים מעצורים למדפי אחסון חומ"ס</w:t>
            </w:r>
            <w:r w:rsidR="009E03D1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                               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</w:t>
      </w: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97344A" w:rsidRDefault="0097344A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F3490F" w:rsidRDefault="00F3490F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322B9" w:rsidRDefault="00B322B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322B9" w:rsidRDefault="00B322B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12"/>
          <w:szCs w:val="12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lastRenderedPageBreak/>
        <w:br/>
        <w:t xml:space="preserve">                                        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>מ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ידע ושילוט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</w:p>
    <w:tbl>
      <w:tblPr>
        <w:bidiVisual/>
        <w:tblW w:w="9556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18"/>
        <w:gridCol w:w="709"/>
        <w:gridCol w:w="850"/>
        <w:gridCol w:w="709"/>
        <w:gridCol w:w="793"/>
        <w:gridCol w:w="2468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31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559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האם קיים   </w:t>
            </w:r>
          </w:p>
        </w:tc>
        <w:tc>
          <w:tcPr>
            <w:tcW w:w="1502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46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3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46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מ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ספרי טלפון חירום מוצגים בצורה ברורה וקריאה, במקומות בולטים לעין.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נתלו כרזות בנושא בטיחות במקומות שונים מרכזיים ומתאימים.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קיימים נוהלי חירום במעבדות וידועים לצוות.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קיימים נוהלי חירום באירוע אש וידועים לצוות.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קיימים נוהלי טיפול בפסולת מזוהמת וידועים לצוות.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קיים שילוט הזהרה בחדרים בהם ישנה עבודה עם חומרים רדיואקטיביים.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7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כלים המיועדים לעבודה עם חומרים ר"א מסומנים במדבקה כנדרש.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8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מבחנות ושאר מוצרי חומרים מסוכנים מסומנים כנדרש במדבקת הזהרה מתאימה (ביולוגי/כימי וכו').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93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6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E83269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12"/>
          <w:szCs w:val="12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</w:t>
      </w:r>
    </w:p>
    <w:p w:rsidR="00E83269" w:rsidRDefault="00E83269" w:rsidP="00E8326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rtl/>
        </w:rPr>
      </w:pP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12"/>
          <w:szCs w:val="12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>הדרכה/תרגילים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556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18"/>
        <w:gridCol w:w="709"/>
        <w:gridCol w:w="850"/>
        <w:gridCol w:w="709"/>
        <w:gridCol w:w="850"/>
        <w:gridCol w:w="2411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31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559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/מבוצע?</w:t>
            </w:r>
          </w:p>
        </w:tc>
        <w:tc>
          <w:tcPr>
            <w:tcW w:w="1559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411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3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411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BF605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העובדים מכירים את התהליכים המסוכנים הכרוכים בשימוש בחומרים מסוכנים?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BF605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העובדים עברו הדרכת כיבוי אש?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אחת ל</w:t>
            </w:r>
            <w:r w:rsidR="009E03D1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חצי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שנה.</w:t>
            </w: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BF605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העובדים עברו הדרכה ל</w:t>
            </w:r>
            <w:r w:rsidR="009E03D1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סיכוני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עובדי מעבדה ע"י הלומדה ו/או מדריך חיצוני?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אחת לשנה.</w:t>
            </w: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BF605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בוצע תרגיל פינוי ואירוע שריפה לעובדים?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אחת לשנה באחריות מנהל המעבדה. </w:t>
            </w: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BF605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33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בוצע תרגיל שלדי לאירוע טיפול בשפך?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אחת לשנה באחריות מנהל המעבדה.</w:t>
            </w:r>
          </w:p>
        </w:tc>
      </w:tr>
    </w:tbl>
    <w:p w:rsidR="00E83269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br/>
        <w:t xml:space="preserve">                          </w:t>
      </w: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A0875" w:rsidRDefault="00BA0875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</w:p>
    <w:p w:rsidR="00BA0875" w:rsidRDefault="00BA0875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lastRenderedPageBreak/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בטיחות חומ"ס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>–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 אחסנה במעבדה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/מבוצע?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קיימת רשימה מדויקת של החומרים הנמצאים במעבדה/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br/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מחסן.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קיימים דפי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</w:rPr>
              <w:t>SDS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 עבור כל החומרים המשמשים במעבדה והם זמינים כנדרש. 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החומרים מתויגים ומאוחסנים עפ"י כללי הבטיחות הנדרשים.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9E1599" w:rsidRPr="00A623FB" w:rsidTr="001875F4">
        <w:tc>
          <w:tcPr>
            <w:tcW w:w="709" w:type="dxa"/>
          </w:tcPr>
          <w:p w:rsidR="009E1599" w:rsidRPr="00A623FB" w:rsidRDefault="009E1599" w:rsidP="005F3A3C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 החומרים המופיעים בהיתר הרעלים מוחזקים בהתאם לדרישות ההיתר וללא חריגה מהכמויות המותרות בהיתר.</w:t>
            </w:r>
          </w:p>
        </w:tc>
        <w:tc>
          <w:tcPr>
            <w:tcW w:w="851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9E1599" w:rsidRPr="00A623FB" w:rsidRDefault="009E1599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חומרים מסוכנים כגון: רעלים, סמים,</w:t>
            </w: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חומרים רדיואקטיביים וכדומה נמצאים במקום נעול.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משקלם של כל המ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כלים המאוחסנים על מדפים קטן 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br/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מ- 5 ק"ג או שנפחם אינו עולה על 5 ליטר.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7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משקלם של כל מ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כלי הזכוכית המאוחסנים על מדפים בגובה (מעל 1.5 מ') קטן מ- 1 ק"ג או שנפחם לא עולה על 1 ליטר.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8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החומר ממנו עשויים המדפים או הציפ</w:t>
            </w: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וי שעליהם עמיד בפני החומרים שבמ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כלים המאוחסנים עליהם.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כלים עם חומר דליק מרוחק לפחות 3 מ' מנקודת חום, הצתה, אש או חשמל.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483467" w:rsidRPr="00A623FB" w:rsidTr="001875F4">
        <w:tc>
          <w:tcPr>
            <w:tcW w:w="709" w:type="dxa"/>
          </w:tcPr>
          <w:p w:rsidR="00483467" w:rsidRPr="00A623FB" w:rsidRDefault="00483467" w:rsidP="001875F4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3118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אחסון נוזלים במעצרה.</w:t>
            </w:r>
          </w:p>
        </w:tc>
        <w:tc>
          <w:tcPr>
            <w:tcW w:w="851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483467" w:rsidRPr="00A623FB" w:rsidRDefault="00483467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E83269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         </w:t>
      </w: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הופעה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 xml:space="preserve">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האם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מת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?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הערות 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העובדים נועלים נעליים בטיחותיות.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העובדים לבושים בבגדי עבודה/חלוק.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E83269" w:rsidRDefault="00A623FB" w:rsidP="00020A6D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br/>
        <w:t xml:space="preserve">  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         </w:t>
      </w:r>
    </w:p>
    <w:p w:rsidR="00E83269" w:rsidRDefault="00E83269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342FA3" w:rsidRDefault="00342FA3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A0875" w:rsidRDefault="00BA0875" w:rsidP="00BA0875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E8326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lastRenderedPageBreak/>
        <w:t xml:space="preserve">נושא: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>סיכוני חשמל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ind w:left="651" w:right="851" w:hanging="759"/>
              <w:outlineLvl w:val="4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האם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מתקיים?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הגישה ללוחות החשמל פנויה ונוחה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קיימים כבלים חשמליים לא קבועים (זמניים) ושאינם מונחים כראוי</w:t>
            </w:r>
          </w:p>
        </w:tc>
        <w:tc>
          <w:tcPr>
            <w:tcW w:w="851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B322B9" w:rsidRPr="00A623FB" w:rsidTr="001875F4"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האם קיימים כבלים המהווים מכשול (כבלי תקשורת, טלפון, מחשבים וכו'). </w:t>
            </w:r>
          </w:p>
        </w:tc>
        <w:tc>
          <w:tcPr>
            <w:tcW w:w="851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B322B9" w:rsidRPr="00A623FB" w:rsidRDefault="00B322B9" w:rsidP="00B322B9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BA0875" w:rsidRDefault="00BA0875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A0875" w:rsidRDefault="00BA0875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A0875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     </w:t>
      </w:r>
    </w:p>
    <w:p w:rsidR="00A623FB" w:rsidRPr="00A623FB" w:rsidRDefault="00A623FB" w:rsidP="00BA0875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t>סיכונים מכניים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האם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מתקיים?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כלי עבודה חשמליים מטלטלים בדוקים ע"י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 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חשמלאי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ל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כלי העבודה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 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קיים מגן (במידה ונדרש)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כלי העבודה תקינים ושמישים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ידע בהפעלת 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כלי עבודה ו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מכונות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.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B322B9" w:rsidRDefault="00B322B9" w:rsidP="00B322B9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B322B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>מניעה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ind w:left="951"/>
              <w:outlineLvl w:val="5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/מבוצע?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קיימת במקום מערכת אוורור המתאימה לסוג הכימיקלים שבשימוש (פתחי פליטה כלליים, פליטה מקומית, שחרור אבק, עמדות לפליטת עשן ועוד)?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מבוצע  ניטור לחומרים המחייבים זאת?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ציוד בטיחות זמין לשימוש?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ציוד מיגון אישי זמין לשימוש? (כפפות, משקפי בטיחות, סינרים, ערדליים וכו').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המנדפים נבדקו ואושרו ע"י גורם מוסמך?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קיימות הנחיות מתאימות לשימוש במנדפים השונים?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7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האם המנדפים מנוקים ומחוטאים כנדרש בסוף יום העבודה?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BA0875" w:rsidRDefault="00A623FB" w:rsidP="00B322B9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 xml:space="preserve">       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                                 </w:t>
      </w:r>
    </w:p>
    <w:p w:rsidR="00A623FB" w:rsidRPr="00A623FB" w:rsidRDefault="00A623FB" w:rsidP="00BA0875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lastRenderedPageBreak/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שפכים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851"/>
        <w:gridCol w:w="850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9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1701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האם קיים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?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הליקוי חמור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9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274C85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קיים ארון ציוד לטיפול בשפך כימי/ביולוגי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  <w:r w:rsidR="00353AFA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(ירוק)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353AFA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ביקורת וחתימה כל </w:t>
            </w:r>
            <w:r w:rsidR="00353AFA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6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 חודשים.</w:t>
            </w: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קיים שלט הכוונה לעמדה 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קיים מנעול + מפתח לעמדה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קיימת תכולה עפ"י רשימת מצאי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קיימים חומרי נטרול מתאימים לחומר שבמעבדה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קיימים נוהלי איסוף לחומרים כימיים.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B322B9" w:rsidRDefault="00B322B9" w:rsidP="00B322B9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</w:p>
    <w:p w:rsidR="00A623FB" w:rsidRPr="00A623FB" w:rsidRDefault="00A623FB" w:rsidP="00B322B9">
      <w:pPr>
        <w:spacing w:after="0" w:line="240" w:lineRule="auto"/>
        <w:jc w:val="center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t xml:space="preserve">נושא: </w:t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 xml:space="preserve">כללי 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</w:p>
    <w:tbl>
      <w:tblPr>
        <w:bidiVisual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118"/>
        <w:gridCol w:w="851"/>
        <w:gridCol w:w="851"/>
        <w:gridCol w:w="709"/>
        <w:gridCol w:w="709"/>
        <w:gridCol w:w="2552"/>
      </w:tblGrid>
      <w:tr w:rsidR="00A623FB" w:rsidRPr="00A623FB" w:rsidTr="001875F4">
        <w:trPr>
          <w:cantSplit/>
        </w:trPr>
        <w:tc>
          <w:tcPr>
            <w:tcW w:w="70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סעיף </w:t>
            </w:r>
          </w:p>
        </w:tc>
        <w:tc>
          <w:tcPr>
            <w:tcW w:w="3118" w:type="dxa"/>
            <w:vMerge w:val="restart"/>
          </w:tcPr>
          <w:p w:rsidR="00A623FB" w:rsidRPr="00A623FB" w:rsidRDefault="00A623FB" w:rsidP="00A623FB">
            <w:pPr>
              <w:keepNext/>
              <w:spacing w:after="0" w:line="240" w:lineRule="auto"/>
              <w:ind w:left="459" w:right="851"/>
              <w:outlineLvl w:val="7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מהות הבדיקה  </w:t>
            </w:r>
          </w:p>
        </w:tc>
        <w:tc>
          <w:tcPr>
            <w:tcW w:w="851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 כן </w:t>
            </w:r>
          </w:p>
        </w:tc>
        <w:tc>
          <w:tcPr>
            <w:tcW w:w="851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לא </w:t>
            </w:r>
          </w:p>
        </w:tc>
        <w:tc>
          <w:tcPr>
            <w:tcW w:w="1418" w:type="dxa"/>
            <w:gridSpan w:val="2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 xml:space="preserve">האם 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הליקוי חמור</w:t>
            </w: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?</w:t>
            </w: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הערות</w:t>
            </w:r>
          </w:p>
        </w:tc>
      </w:tr>
      <w:tr w:rsidR="00A623FB" w:rsidRPr="00A623FB" w:rsidTr="001875F4">
        <w:trPr>
          <w:cantSplit/>
        </w:trPr>
        <w:tc>
          <w:tcPr>
            <w:tcW w:w="70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3118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 כן </w:t>
            </w: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 xml:space="preserve"> לא </w:t>
            </w:r>
          </w:p>
        </w:tc>
        <w:tc>
          <w:tcPr>
            <w:tcW w:w="2552" w:type="dxa"/>
            <w:vMerge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1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קיימות הנחיות לאיסוף כלים חדים מזוהמים והאם הן מיושמות?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2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העובדים מודעים לסיכונים בהם עוסקים?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3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קיימת הפרדת פסולת/אשפה?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4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נעשה שימוש בפיפטות        מכניות/ידניות?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5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נשמר איסור אכילה ושתיה במעבדה?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6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קיימים דברי מזון במקררים שבמעבדות?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A623FB" w:rsidRPr="00A623FB" w:rsidTr="001875F4">
        <w:tc>
          <w:tcPr>
            <w:tcW w:w="708" w:type="dxa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7</w:t>
            </w:r>
          </w:p>
        </w:tc>
        <w:tc>
          <w:tcPr>
            <w:tcW w:w="3118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האם קיימות הנחיות ומודעות להרשאת מבקרים במעבדות עם ליווי צמוד?</w:t>
            </w: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A623FB" w:rsidRPr="00A623FB" w:rsidRDefault="00A623FB" w:rsidP="00A623FB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  <w:tr w:rsidR="00D11A78" w:rsidRPr="00A623FB" w:rsidTr="001875F4">
        <w:tc>
          <w:tcPr>
            <w:tcW w:w="708" w:type="dxa"/>
          </w:tcPr>
          <w:p w:rsidR="00D11A78" w:rsidRPr="00A623FB" w:rsidRDefault="00D11A78" w:rsidP="005853C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/>
                <w:sz w:val="26"/>
                <w:szCs w:val="26"/>
                <w:rtl/>
              </w:rPr>
              <w:t>8</w:t>
            </w:r>
          </w:p>
        </w:tc>
        <w:tc>
          <w:tcPr>
            <w:tcW w:w="3118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בדיקת משטפת עיניים/מקלחת חירום ויזואלית והזרמת מים.</w:t>
            </w:r>
          </w:p>
        </w:tc>
        <w:tc>
          <w:tcPr>
            <w:tcW w:w="851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ביקורת וחתימה כל 3 חודשים.</w:t>
            </w:r>
          </w:p>
        </w:tc>
      </w:tr>
      <w:tr w:rsidR="00D11A78" w:rsidRPr="00A623FB" w:rsidTr="001875F4">
        <w:tc>
          <w:tcPr>
            <w:tcW w:w="708" w:type="dxa"/>
          </w:tcPr>
          <w:p w:rsidR="00D11A78" w:rsidRPr="00A623FB" w:rsidRDefault="00D11A78" w:rsidP="005853C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9</w:t>
            </w:r>
          </w:p>
        </w:tc>
        <w:tc>
          <w:tcPr>
            <w:tcW w:w="3118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  <w:r w:rsidRPr="00A623FB">
              <w:rPr>
                <w:rFonts w:ascii="Times New Roman" w:eastAsia="Times New Roman" w:hAnsi="Times New Roman" w:cs="David" w:hint="cs"/>
                <w:sz w:val="26"/>
                <w:szCs w:val="26"/>
                <w:rtl/>
              </w:rPr>
              <w:t>דיווח על כל אירוע חריג או אירוע כמעט ונפגע.</w:t>
            </w:r>
          </w:p>
        </w:tc>
        <w:tc>
          <w:tcPr>
            <w:tcW w:w="851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851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</w:tcPr>
          <w:p w:rsidR="00D11A78" w:rsidRPr="00A623FB" w:rsidRDefault="00D11A78" w:rsidP="000C4502">
            <w:pPr>
              <w:spacing w:after="0" w:line="240" w:lineRule="auto"/>
              <w:rPr>
                <w:rFonts w:ascii="Times New Roman" w:eastAsia="Times New Roman" w:hAnsi="Times New Roman" w:cs="David"/>
                <w:sz w:val="26"/>
                <w:szCs w:val="26"/>
                <w:rtl/>
              </w:rPr>
            </w:pPr>
          </w:p>
        </w:tc>
      </w:tr>
    </w:tbl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u w:val="single"/>
          <w:rtl/>
        </w:rPr>
        <w:t>נושאים נוספים/הערות</w:t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  <w:r w:rsidRPr="00A623FB">
        <w:rPr>
          <w:rFonts w:ascii="Times New Roman" w:eastAsia="Times New Roman" w:hAnsi="Times New Roman" w:cs="David"/>
          <w:sz w:val="26"/>
          <w:szCs w:val="26"/>
          <w:u w:val="single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______________________________________</w:t>
      </w:r>
      <w:r w:rsidR="00BA0875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______________________________________</w:t>
      </w:r>
      <w:r w:rsidR="00BA0875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___________________________________________________</w:t>
      </w:r>
      <w:r w:rsidR="00BA0875">
        <w:rPr>
          <w:rFonts w:ascii="Times New Roman" w:eastAsia="Times New Roman" w:hAnsi="Times New Roman" w:cs="David" w:hint="cs"/>
          <w:sz w:val="26"/>
          <w:szCs w:val="26"/>
          <w:rtl/>
        </w:rPr>
        <w:t>____________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  <w:r w:rsidRPr="00A623FB">
        <w:rPr>
          <w:rFonts w:ascii="Times New Roman" w:eastAsia="Times New Roman" w:hAnsi="Times New Roman" w:cs="David" w:hint="cs"/>
          <w:sz w:val="26"/>
          <w:szCs w:val="26"/>
          <w:rtl/>
        </w:rPr>
        <w:t>_______________________________________________________________</w:t>
      </w:r>
      <w:r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</w:p>
    <w:p w:rsidR="00F5325B" w:rsidRPr="00B322B9" w:rsidRDefault="00B322B9" w:rsidP="00B322B9">
      <w:pPr>
        <w:spacing w:after="0" w:line="240" w:lineRule="auto"/>
        <w:rPr>
          <w:rFonts w:ascii="Times New Roman" w:eastAsia="Times New Roman" w:hAnsi="Times New Roman" w:cs="David"/>
          <w:sz w:val="26"/>
          <w:szCs w:val="26"/>
          <w:rtl/>
        </w:rPr>
      </w:pPr>
      <w:r>
        <w:rPr>
          <w:rFonts w:ascii="Times New Roman" w:eastAsia="Times New Roman" w:hAnsi="Times New Roman" w:cs="David" w:hint="cs"/>
          <w:sz w:val="26"/>
          <w:szCs w:val="26"/>
          <w:rtl/>
        </w:rPr>
        <w:t xml:space="preserve">* </w:t>
      </w:r>
      <w:r>
        <w:rPr>
          <w:rFonts w:ascii="David-Reg" w:cs="David" w:hint="cs"/>
          <w:sz w:val="28"/>
          <w:szCs w:val="28"/>
          <w:rtl/>
        </w:rPr>
        <w:t xml:space="preserve">יש לשלוח למייל </w:t>
      </w:r>
      <w:r w:rsidRPr="00C7718E">
        <w:rPr>
          <w:rFonts w:eastAsia="Times New Roman" w:cstheme="minorHAnsi"/>
          <w:sz w:val="28"/>
          <w:szCs w:val="28"/>
        </w:rPr>
        <w:t>yany@tlvmc.gov.il</w:t>
      </w:r>
      <w:r w:rsidR="00A623FB" w:rsidRPr="00A623FB">
        <w:rPr>
          <w:rFonts w:ascii="Times New Roman" w:eastAsia="Times New Roman" w:hAnsi="Times New Roman" w:cs="David"/>
          <w:sz w:val="26"/>
          <w:szCs w:val="26"/>
          <w:rtl/>
        </w:rPr>
        <w:br/>
      </w: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</w:p>
    <w:p w:rsidR="00F5325B" w:rsidRDefault="00A623FB" w:rsidP="00F5325B">
      <w:pPr>
        <w:spacing w:after="0" w:line="240" w:lineRule="auto"/>
        <w:jc w:val="right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A623F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 xml:space="preserve">נספח </w:t>
      </w:r>
      <w:r w:rsidR="00F5325B" w:rsidRPr="00F5325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2</w:t>
      </w:r>
      <w:r w:rsidRPr="00A623FB"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  <w:br/>
      </w:r>
    </w:p>
    <w:p w:rsidR="00A623FB" w:rsidRPr="00A623FB" w:rsidRDefault="00A623FB" w:rsidP="00F5325B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A623FB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t>דו"ח מבדק לאחסון חומ"ס</w:t>
      </w:r>
      <w:r w:rsidRPr="00A623FB">
        <w:rPr>
          <w:rFonts w:ascii="Times New Roman" w:eastAsia="Times New Roman" w:hAnsi="Times New Roman" w:cs="David" w:hint="cs"/>
          <w:sz w:val="28"/>
          <w:szCs w:val="28"/>
          <w:rtl/>
        </w:rPr>
        <w:br/>
      </w: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A623FB">
        <w:rPr>
          <w:rFonts w:ascii="Times New Roman" w:eastAsia="Times New Roman" w:hAnsi="Times New Roman" w:cs="David" w:hint="cs"/>
          <w:sz w:val="24"/>
          <w:szCs w:val="24"/>
          <w:rtl/>
        </w:rPr>
        <w:t>מקום אחסון החומ"ס:_________________                תאריך:_______________</w:t>
      </w: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A623FB" w:rsidRP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A623FB">
        <w:rPr>
          <w:rFonts w:ascii="Times New Roman" w:eastAsia="Times New Roman" w:hAnsi="Times New Roman" w:cs="David" w:hint="cs"/>
          <w:sz w:val="24"/>
          <w:szCs w:val="24"/>
          <w:rtl/>
        </w:rPr>
        <w:t>שם מבצע/ת המבדק:_______________ טל' המבצע/ת:_____________________</w:t>
      </w:r>
    </w:p>
    <w:p w:rsidR="00A623FB" w:rsidRDefault="00A623F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F5325B" w:rsidRDefault="00F5325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F5325B" w:rsidRPr="00A623FB" w:rsidRDefault="00F5325B" w:rsidP="00A623FB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tbl>
      <w:tblPr>
        <w:bidiVisual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382"/>
        <w:gridCol w:w="3260"/>
        <w:gridCol w:w="993"/>
        <w:gridCol w:w="2376"/>
      </w:tblGrid>
      <w:tr w:rsidR="00A623FB" w:rsidRPr="00A623FB" w:rsidTr="001875F4"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סעיף</w:t>
            </w:r>
          </w:p>
        </w:tc>
        <w:tc>
          <w:tcPr>
            <w:tcW w:w="2382" w:type="dxa"/>
            <w:tcBorders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מהות הבדיקה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הנחיות לביצוע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מתקיים</w:t>
            </w:r>
          </w:p>
        </w:tc>
        <w:tc>
          <w:tcPr>
            <w:tcW w:w="2376" w:type="dxa"/>
            <w:tcBorders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jc w:val="center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A623FB" w:rsidRPr="00A623FB" w:rsidTr="001875F4"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רשימת תכולה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לוודא המצאות רשימת תכולה מעודכנת  של החומרים, הכמות שלהם והמיקום  במחסן.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1875F4"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קיימים 2 תיקי מידע בטיחותי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BA763A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לוודא המצאות דפי בטיחות </w:t>
            </w:r>
            <w:r w:rsidRPr="00A623FB">
              <w:rPr>
                <w:rFonts w:ascii="Calibri" w:eastAsia="Calibri" w:hAnsi="Calibri" w:cs="David"/>
                <w:sz w:val="24"/>
                <w:szCs w:val="24"/>
                <w:rtl/>
              </w:rPr>
              <w:br/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(</w:t>
            </w:r>
            <w:r w:rsidRPr="00A623FB">
              <w:rPr>
                <w:rFonts w:ascii="Calibri" w:eastAsia="Calibri" w:hAnsi="Calibri" w:cs="David"/>
                <w:sz w:val="24"/>
                <w:szCs w:val="24"/>
              </w:rPr>
              <w:t>SDS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) בקלסר.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- קלסר אחד במחסן והשני אצל </w:t>
            </w:r>
            <w:r w:rsidRPr="00A623FB">
              <w:rPr>
                <w:rFonts w:ascii="Calibri" w:eastAsia="Calibri" w:hAnsi="Calibri" w:cs="David"/>
                <w:sz w:val="24"/>
                <w:szCs w:val="24"/>
                <w:rtl/>
              </w:rPr>
              <w:br/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מנהל היחידה.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1875F4"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שימוש בחומ"ס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כל חומר המצוי ללא שימוש שלו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 שנים יפונה בתיאום 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תחזוקה משקית. (לוודא הקפדה על הנושא ולרתום לכך את מנהל היחידה ונאמן הבטיחות אם קיים).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1875F4">
        <w:tc>
          <w:tcPr>
            <w:tcW w:w="70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D799D" w:rsidRPr="00A623FB" w:rsidRDefault="009D799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38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אחסון החומ"ס 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מקום האחסון יהיה יבש, מאוורר, רחוק ממקורות חום ובעירה וממערכות מסוכנות. יש להרחיק חומרים כימיים מחום, ניצוץ, תנודות וסיכון אחר.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1875F4">
        <w:tc>
          <w:tcPr>
            <w:tcW w:w="70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ישנה הפרדה בין החומרים הכימיים בכדי למנוע ערבוב מקרי (עלול לגרום לריאקציה כימית שתיצור שריפה, פיצוץ, גזים רעילים וכו').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1875F4">
        <w:tc>
          <w:tcPr>
            <w:tcW w:w="70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אחסון על מדפים חזקים עם מחסום נפילה.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9D799D" w:rsidRPr="00A623FB" w:rsidTr="00CE6FE0">
        <w:tc>
          <w:tcPr>
            <w:tcW w:w="70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חומרים בכמות גדולה ואריזות גדולות יונחו על המדף הנמוך ביותר ככל האפשר.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9D799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CE6FE0" w:rsidRPr="00A623FB" w:rsidTr="00445265">
        <w:tc>
          <w:tcPr>
            <w:tcW w:w="702" w:type="dxa"/>
            <w:vMerge w:val="restart"/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אריזת החומ"ס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כלי האריזה תקינים, ללא סדקים 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ופגמים, עם מכסה מתאים.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</w:tc>
      </w:tr>
      <w:tr w:rsidR="00CE6FE0" w:rsidRPr="00A623FB" w:rsidTr="00445265">
        <w:tc>
          <w:tcPr>
            <w:tcW w:w="702" w:type="dxa"/>
            <w:vMerge/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קיימת מדבקה על כלי האחסון עם שם החומר המדעי והמסחרי המלא.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</w:tc>
      </w:tr>
      <w:tr w:rsidR="00CE6FE0" w:rsidRPr="00A623FB" w:rsidTr="001875F4"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קיים סוג הסיכון בסימון תווית מיוחדת (דליק, נפיץ רעיל, מסרטן, מגרה, רדיואקטיבי וכו').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CE6FE0" w:rsidRPr="00A623FB" w:rsidRDefault="00CE6FE0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</w:tc>
      </w:tr>
    </w:tbl>
    <w:p w:rsidR="00CE6FE0" w:rsidRDefault="00A623FB" w:rsidP="00CE6FE0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</w:rPr>
      </w:pPr>
      <w:r w:rsidRPr="00A623FB">
        <w:rPr>
          <w:rFonts w:ascii="Times New Roman" w:eastAsia="Times New Roman" w:hAnsi="Times New Roman" w:cs="Miriam" w:hint="cs"/>
          <w:sz w:val="20"/>
          <w:szCs w:val="20"/>
          <w:rtl/>
        </w:rPr>
        <w:br/>
      </w:r>
      <w:r w:rsidRPr="00A623FB">
        <w:rPr>
          <w:rFonts w:ascii="Times New Roman" w:eastAsia="Times New Roman" w:hAnsi="Times New Roman" w:cs="Miriam" w:hint="cs"/>
          <w:sz w:val="20"/>
          <w:szCs w:val="20"/>
          <w:rtl/>
        </w:rPr>
        <w:br/>
      </w:r>
    </w:p>
    <w:p w:rsidR="00A623FB" w:rsidRPr="00CE6FE0" w:rsidRDefault="00A623FB" w:rsidP="00CE6FE0">
      <w:pPr>
        <w:spacing w:after="0" w:line="240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  <w:r w:rsidRPr="00A623FB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</w:rPr>
        <w:lastRenderedPageBreak/>
        <w:br/>
      </w:r>
      <w:r w:rsidRPr="00A623FB">
        <w:rPr>
          <w:rFonts w:ascii="Times New Roman" w:eastAsia="Times New Roman" w:hAnsi="Times New Roman" w:cs="David"/>
          <w:b/>
          <w:bCs/>
          <w:sz w:val="20"/>
          <w:szCs w:val="20"/>
          <w:u w:val="single"/>
          <w:rtl/>
        </w:rPr>
        <w:br/>
      </w:r>
    </w:p>
    <w:tbl>
      <w:tblPr>
        <w:bidiVisual/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382"/>
        <w:gridCol w:w="3260"/>
        <w:gridCol w:w="993"/>
        <w:gridCol w:w="2376"/>
      </w:tblGrid>
      <w:tr w:rsidR="00A623FB" w:rsidRPr="00A623FB" w:rsidTr="001875F4">
        <w:tc>
          <w:tcPr>
            <w:tcW w:w="702" w:type="dxa"/>
            <w:shd w:val="clear" w:color="auto" w:fill="auto"/>
          </w:tcPr>
          <w:p w:rsidR="00A623FB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2382" w:type="dxa"/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שילוט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ארונות, תאים וחדרים המשמשים לאחסון חומרים כימיים יסומנו בשילוט ברור.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A623FB" w:rsidRPr="00A623FB" w:rsidRDefault="00A623FB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2633D" w:rsidRPr="00A623FB" w:rsidTr="001875F4">
        <w:tc>
          <w:tcPr>
            <w:tcW w:w="702" w:type="dxa"/>
            <w:shd w:val="clear" w:color="auto" w:fill="auto"/>
          </w:tcPr>
          <w:p w:rsidR="00D2633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2382" w:type="dxa"/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ידע העובדים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897F94" w:rsidP="00430D84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העובדים יודעים שיש </w:t>
            </w:r>
            <w:r w:rsidR="00D2633D"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כרטסת 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חומ"ס בשולחן העבודה בכל מחשב </w:t>
            </w:r>
            <w:r w:rsidR="00D2633D"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והיכן </w:t>
            </w:r>
            <w:r w:rsidR="00430D84">
              <w:rPr>
                <w:rFonts w:ascii="Calibri" w:eastAsia="Calibri" w:hAnsi="Calibri" w:cs="David" w:hint="cs"/>
                <w:sz w:val="24"/>
                <w:szCs w:val="24"/>
                <w:rtl/>
              </w:rPr>
              <w:t>קלסר</w:t>
            </w:r>
            <w:r w:rsidR="00D2633D"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י ה- </w:t>
            </w:r>
            <w:r w:rsidR="00D2633D" w:rsidRPr="00A623FB">
              <w:rPr>
                <w:rFonts w:ascii="Calibri" w:eastAsia="Calibri" w:hAnsi="Calibri" w:cs="David"/>
                <w:sz w:val="24"/>
                <w:szCs w:val="24"/>
              </w:rPr>
              <w:t>SDS</w:t>
            </w:r>
            <w:r w:rsidR="00D2633D"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D2633D" w:rsidRPr="00A623FB" w:rsidTr="001875F4">
        <w:tc>
          <w:tcPr>
            <w:tcW w:w="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9D799D" w:rsidP="00A623FB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ביקורת תקופתית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נאמן בטיחות יבצע ביקורת תקופתית (אחת ל</w:t>
            </w:r>
            <w:r>
              <w:rPr>
                <w:rFonts w:ascii="Calibri" w:eastAsia="Calibri" w:hAnsi="Calibri" w:cs="David" w:hint="cs"/>
                <w:sz w:val="24"/>
                <w:szCs w:val="24"/>
                <w:rtl/>
              </w:rPr>
              <w:t>רבעון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) לפיקוח ולבדיקת תנאי האחסון.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כן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Arial" w:eastAsia="Calibri" w:hAnsi="Arial" w:cs="Arial" w:hint="cs"/>
                <w:sz w:val="24"/>
                <w:szCs w:val="24"/>
                <w:rtl/>
              </w:rPr>
              <w:t>□</w:t>
            </w: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חלקי</w:t>
            </w: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A623FB">
              <w:rPr>
                <w:rFonts w:ascii="Calibri" w:eastAsia="Calibri" w:hAnsi="Calibri" w:cs="David" w:hint="cs"/>
                <w:sz w:val="24"/>
                <w:szCs w:val="24"/>
                <w:rtl/>
              </w:rPr>
              <w:t>________________</w:t>
            </w:r>
          </w:p>
          <w:p w:rsidR="00D2633D" w:rsidRPr="00A623FB" w:rsidRDefault="00D2633D" w:rsidP="00445265">
            <w:pPr>
              <w:spacing w:after="0" w:line="240" w:lineRule="auto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</w:tbl>
    <w:p w:rsidR="007D5B58" w:rsidRDefault="007D5B58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Pr="00C7718E" w:rsidRDefault="00C7718E" w:rsidP="00C7718E">
      <w:pPr>
        <w:spacing w:after="0" w:line="240" w:lineRule="auto"/>
        <w:rPr>
          <w:rFonts w:ascii="David-Reg" w:cs="David"/>
          <w:sz w:val="28"/>
          <w:szCs w:val="28"/>
          <w:rtl/>
        </w:rPr>
      </w:pPr>
      <w:r>
        <w:rPr>
          <w:rFonts w:ascii="David-Reg" w:cs="David" w:hint="cs"/>
          <w:sz w:val="28"/>
          <w:szCs w:val="28"/>
          <w:rtl/>
        </w:rPr>
        <w:t xml:space="preserve">* יש לשלוח למייל </w:t>
      </w:r>
      <w:hyperlink r:id="rId9" w:history="1">
        <w:r w:rsidRPr="00C7718E">
          <w:rPr>
            <w:rStyle w:val="Hyperlink"/>
            <w:rFonts w:cstheme="minorHAnsi"/>
            <w:color w:val="auto"/>
            <w:sz w:val="28"/>
            <w:szCs w:val="28"/>
            <w:u w:val="none"/>
          </w:rPr>
          <w:t>anastasiaf@tlvmc.gov.il</w:t>
        </w:r>
      </w:hyperlink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Default="00B322B9" w:rsidP="00A623FB">
      <w:pPr>
        <w:spacing w:after="0" w:line="240" w:lineRule="auto"/>
        <w:jc w:val="right"/>
        <w:rPr>
          <w:rFonts w:ascii="David-Reg" w:cs="David"/>
          <w:sz w:val="28"/>
          <w:szCs w:val="28"/>
          <w:rtl/>
        </w:rPr>
      </w:pPr>
    </w:p>
    <w:p w:rsidR="00B322B9" w:rsidRPr="00B322B9" w:rsidRDefault="00B322B9" w:rsidP="00C7718E">
      <w:pPr>
        <w:spacing w:after="0" w:line="240" w:lineRule="auto"/>
        <w:jc w:val="right"/>
        <w:rPr>
          <w:rFonts w:ascii="David-Reg" w:cs="David"/>
          <w:b/>
          <w:bCs/>
          <w:sz w:val="28"/>
          <w:szCs w:val="28"/>
          <w:rtl/>
        </w:rPr>
      </w:pPr>
      <w:r w:rsidRPr="00B322B9">
        <w:rPr>
          <w:rFonts w:ascii="David-Reg" w:cs="David" w:hint="cs"/>
          <w:b/>
          <w:bCs/>
          <w:sz w:val="28"/>
          <w:szCs w:val="28"/>
          <w:rtl/>
        </w:rPr>
        <w:lastRenderedPageBreak/>
        <w:t>נספח 3</w:t>
      </w:r>
    </w:p>
    <w:p w:rsidR="00B322B9" w:rsidRDefault="00B322B9" w:rsidP="00B322B9">
      <w:pPr>
        <w:spacing w:after="0" w:line="240" w:lineRule="auto"/>
        <w:rPr>
          <w:rFonts w:ascii="David-Reg" w:cs="David"/>
          <w:sz w:val="28"/>
          <w:szCs w:val="28"/>
          <w:rtl/>
        </w:rPr>
      </w:pPr>
    </w:p>
    <w:p w:rsidR="00B322B9" w:rsidRPr="00B322B9" w:rsidRDefault="00B322B9" w:rsidP="00B322B9">
      <w:pPr>
        <w:spacing w:line="240" w:lineRule="auto"/>
        <w:jc w:val="center"/>
        <w:rPr>
          <w:rFonts w:ascii="Cambria" w:eastAsia="Cambria" w:hAnsi="Cambria" w:cs="Arial"/>
          <w:u w:val="single"/>
          <w:rtl/>
        </w:rPr>
      </w:pPr>
      <w:r w:rsidRPr="00B322B9">
        <w:rPr>
          <w:rFonts w:ascii="Cambria" w:eastAsia="Cambria" w:hAnsi="Cambria" w:cs="Arial" w:hint="cs"/>
          <w:b/>
          <w:bCs/>
          <w:sz w:val="24"/>
          <w:szCs w:val="24"/>
          <w:u w:val="single"/>
          <w:rtl/>
        </w:rPr>
        <w:t>תרגיל פינוי באמצעות מדרגות מילוט</w:t>
      </w:r>
    </w:p>
    <w:p w:rsidR="00B322B9" w:rsidRPr="00B322B9" w:rsidRDefault="00B322B9" w:rsidP="00B322B9">
      <w:pPr>
        <w:tabs>
          <w:tab w:val="left" w:pos="3061"/>
          <w:tab w:val="left" w:pos="3203"/>
        </w:tabs>
        <w:spacing w:line="240" w:lineRule="auto"/>
        <w:rPr>
          <w:rFonts w:ascii="Cambria" w:eastAsia="Cambria" w:hAnsi="Cambria" w:cs="Arial"/>
          <w:b/>
          <w:bCs/>
          <w:rtl/>
        </w:rPr>
      </w:pPr>
      <w:r w:rsidRPr="00B322B9">
        <w:rPr>
          <w:rFonts w:ascii="Cambria" w:eastAsia="Cambria" w:hAnsi="Cambria" w:cs="Arial" w:hint="cs"/>
          <w:b/>
          <w:bCs/>
          <w:rtl/>
        </w:rPr>
        <w:t>שם היחידה</w:t>
      </w:r>
      <w:r w:rsidRPr="00B322B9">
        <w:rPr>
          <w:rFonts w:ascii="Cambria" w:eastAsia="Cambria" w:hAnsi="Cambria" w:cs="Arial" w:hint="cs"/>
          <w:rtl/>
        </w:rPr>
        <w:t xml:space="preserve"> _______________ </w:t>
      </w:r>
      <w:r w:rsidRPr="00B322B9">
        <w:rPr>
          <w:rFonts w:ascii="Cambria" w:eastAsia="Cambria" w:hAnsi="Cambria" w:cs="Arial" w:hint="cs"/>
          <w:b/>
          <w:bCs/>
          <w:rtl/>
        </w:rPr>
        <w:t>בנין ____________ קומה _________</w:t>
      </w:r>
    </w:p>
    <w:p w:rsidR="00B322B9" w:rsidRPr="00B322B9" w:rsidRDefault="00B322B9" w:rsidP="00B322B9">
      <w:pPr>
        <w:tabs>
          <w:tab w:val="left" w:pos="3061"/>
          <w:tab w:val="left" w:pos="3203"/>
        </w:tabs>
        <w:spacing w:line="240" w:lineRule="auto"/>
        <w:rPr>
          <w:rFonts w:ascii="Cambria" w:eastAsia="Cambria" w:hAnsi="Cambria" w:cs="Arial"/>
          <w:b/>
          <w:bCs/>
          <w:sz w:val="4"/>
          <w:szCs w:val="4"/>
          <w:rtl/>
        </w:rPr>
      </w:pPr>
    </w:p>
    <w:p w:rsidR="00B322B9" w:rsidRPr="00B322B9" w:rsidRDefault="00B322B9" w:rsidP="00B322B9">
      <w:pPr>
        <w:tabs>
          <w:tab w:val="left" w:pos="3061"/>
          <w:tab w:val="left" w:pos="3203"/>
        </w:tabs>
        <w:spacing w:line="240" w:lineRule="auto"/>
        <w:rPr>
          <w:rFonts w:ascii="Cambria" w:eastAsia="Cambria" w:hAnsi="Cambria" w:cs="Arial"/>
          <w:rtl/>
        </w:rPr>
      </w:pPr>
      <w:r w:rsidRPr="00B322B9">
        <w:rPr>
          <w:rFonts w:ascii="Cambria" w:eastAsia="Cambria" w:hAnsi="Cambria" w:cs="Arial" w:hint="cs"/>
          <w:b/>
          <w:bCs/>
          <w:rtl/>
        </w:rPr>
        <w:t>תאריך התרגול</w:t>
      </w:r>
      <w:r w:rsidRPr="00B322B9">
        <w:rPr>
          <w:rFonts w:ascii="Cambria" w:eastAsia="Cambria" w:hAnsi="Cambria" w:cs="Arial" w:hint="cs"/>
          <w:rtl/>
        </w:rPr>
        <w:t xml:space="preserve"> ______________ </w:t>
      </w:r>
      <w:r w:rsidRPr="00B322B9">
        <w:rPr>
          <w:rFonts w:ascii="Cambria" w:eastAsia="Cambria" w:hAnsi="Cambria" w:cs="Arial" w:hint="cs"/>
          <w:b/>
          <w:bCs/>
          <w:rtl/>
        </w:rPr>
        <w:t xml:space="preserve">מנהל/ת </w:t>
      </w:r>
      <w:r w:rsidRPr="00B322B9">
        <w:rPr>
          <w:rFonts w:ascii="Cambria" w:eastAsia="Cambria" w:hAnsi="Cambria" w:cs="Arial" w:hint="cs"/>
          <w:rtl/>
        </w:rPr>
        <w:t xml:space="preserve">____________ </w:t>
      </w:r>
      <w:r w:rsidRPr="00B322B9">
        <w:rPr>
          <w:rFonts w:ascii="Cambria" w:eastAsia="Cambria" w:hAnsi="Cambria" w:cs="Arial" w:hint="cs"/>
          <w:b/>
          <w:bCs/>
          <w:rtl/>
        </w:rPr>
        <w:t>טלפון ______________</w:t>
      </w:r>
    </w:p>
    <w:tbl>
      <w:tblPr>
        <w:tblStyle w:val="TableGrid1"/>
        <w:bidiVisual/>
        <w:tblW w:w="8840" w:type="dxa"/>
        <w:tblLook w:val="04A0" w:firstRow="1" w:lastRow="0" w:firstColumn="1" w:lastColumn="0" w:noHBand="0" w:noVBand="1"/>
      </w:tblPr>
      <w:tblGrid>
        <w:gridCol w:w="542"/>
        <w:gridCol w:w="1641"/>
        <w:gridCol w:w="2126"/>
        <w:gridCol w:w="1846"/>
        <w:gridCol w:w="2685"/>
      </w:tblGrid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b/>
                <w:bCs/>
                <w:rtl/>
              </w:rPr>
            </w:pPr>
            <w:r w:rsidRPr="00B322B9">
              <w:rPr>
                <w:rFonts w:ascii="Cambria" w:eastAsia="Cambria" w:hAnsi="Cambria" w:cs="Arial" w:hint="cs"/>
                <w:b/>
                <w:bCs/>
                <w:rtl/>
                <w:lang w:bidi="he-IL"/>
              </w:rPr>
              <w:t>מס</w:t>
            </w:r>
            <w:r w:rsidRPr="00B322B9">
              <w:rPr>
                <w:rFonts w:ascii="Cambria" w:eastAsia="Cambria" w:hAnsi="Cambria" w:cs="Arial" w:hint="cs"/>
                <w:b/>
                <w:bCs/>
                <w:rtl/>
              </w:rPr>
              <w:t>'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jc w:val="center"/>
              <w:rPr>
                <w:rFonts w:ascii="Cambria" w:eastAsia="Cambria" w:hAnsi="Cambria" w:cs="Arial"/>
                <w:b/>
                <w:bCs/>
                <w:rtl/>
              </w:rPr>
            </w:pPr>
            <w:r w:rsidRPr="00B322B9">
              <w:rPr>
                <w:rFonts w:ascii="Cambria" w:eastAsia="Cambria" w:hAnsi="Cambria" w:cs="Arial" w:hint="cs"/>
                <w:b/>
                <w:bCs/>
                <w:rtl/>
                <w:lang w:bidi="he-IL"/>
              </w:rPr>
              <w:t>שם העובד</w:t>
            </w: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jc w:val="center"/>
              <w:rPr>
                <w:rFonts w:ascii="Cambria" w:eastAsia="Cambria" w:hAnsi="Cambria" w:cs="Arial"/>
                <w:b/>
                <w:bCs/>
                <w:rtl/>
              </w:rPr>
            </w:pPr>
            <w:r w:rsidRPr="00B322B9">
              <w:rPr>
                <w:rFonts w:ascii="Cambria" w:eastAsia="Cambria" w:hAnsi="Cambria" w:cs="Arial" w:hint="cs"/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jc w:val="center"/>
              <w:rPr>
                <w:rFonts w:ascii="Cambria" w:eastAsia="Cambria" w:hAnsi="Cambria" w:cs="Arial"/>
                <w:b/>
                <w:bCs/>
                <w:rtl/>
              </w:rPr>
            </w:pPr>
            <w:r w:rsidRPr="00B322B9">
              <w:rPr>
                <w:rFonts w:ascii="Cambria" w:eastAsia="Cambria" w:hAnsi="Cambria" w:cs="Arial" w:hint="cs"/>
                <w:b/>
                <w:bCs/>
                <w:rtl/>
                <w:lang w:bidi="he-IL"/>
              </w:rPr>
              <w:t>תעודת זהות</w:t>
            </w: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jc w:val="center"/>
              <w:rPr>
                <w:rFonts w:ascii="Cambria" w:eastAsia="Cambria" w:hAnsi="Cambria" w:cs="Arial"/>
                <w:b/>
                <w:bCs/>
                <w:rtl/>
              </w:rPr>
            </w:pPr>
            <w:r w:rsidRPr="00B322B9">
              <w:rPr>
                <w:rFonts w:ascii="Cambria" w:eastAsia="Cambria" w:hAnsi="Cambria" w:cs="Arial" w:hint="cs"/>
                <w:b/>
                <w:bCs/>
                <w:rtl/>
                <w:lang w:bidi="he-IL"/>
              </w:rPr>
              <w:t>הערות</w:t>
            </w: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6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7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10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11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12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13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14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15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16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17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18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19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  <w:r w:rsidRPr="00B322B9">
              <w:rPr>
                <w:rFonts w:ascii="Cambria" w:eastAsia="Cambria" w:hAnsi="Cambria" w:cs="Arial" w:hint="cs"/>
                <w:sz w:val="18"/>
                <w:szCs w:val="18"/>
                <w:rtl/>
              </w:rPr>
              <w:t>20</w:t>
            </w: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  <w:tr w:rsidR="00B322B9" w:rsidRPr="00B322B9" w:rsidTr="00621DB7">
        <w:tc>
          <w:tcPr>
            <w:tcW w:w="542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641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1846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  <w:tc>
          <w:tcPr>
            <w:tcW w:w="2685" w:type="dxa"/>
          </w:tcPr>
          <w:p w:rsidR="00B322B9" w:rsidRPr="00B322B9" w:rsidRDefault="00B322B9" w:rsidP="00B322B9">
            <w:pPr>
              <w:spacing w:line="480" w:lineRule="auto"/>
              <w:rPr>
                <w:rFonts w:ascii="Cambria" w:eastAsia="Cambria" w:hAnsi="Cambria" w:cs="Arial"/>
                <w:sz w:val="18"/>
                <w:szCs w:val="18"/>
                <w:rtl/>
              </w:rPr>
            </w:pPr>
          </w:p>
        </w:tc>
      </w:tr>
    </w:tbl>
    <w:p w:rsidR="00B322B9" w:rsidRPr="00B322B9" w:rsidRDefault="00B322B9" w:rsidP="00B322B9">
      <w:pPr>
        <w:rPr>
          <w:rFonts w:ascii="Arial" w:eastAsia="Cambria" w:hAnsi="Arial" w:cs="Arial"/>
          <w:rtl/>
        </w:rPr>
      </w:pPr>
    </w:p>
    <w:p w:rsidR="006E7CD9" w:rsidRPr="006E7CD9" w:rsidRDefault="00B322B9" w:rsidP="006E7CD9">
      <w:pPr>
        <w:spacing w:after="0" w:line="240" w:lineRule="auto"/>
        <w:rPr>
          <w:rFonts w:cs="David"/>
          <w:sz w:val="28"/>
          <w:szCs w:val="28"/>
        </w:rPr>
      </w:pPr>
      <w:r>
        <w:rPr>
          <w:rFonts w:ascii="David-Reg" w:cs="David" w:hint="cs"/>
          <w:sz w:val="28"/>
          <w:szCs w:val="28"/>
          <w:rtl/>
        </w:rPr>
        <w:t xml:space="preserve">* יש לשלוח למייל </w:t>
      </w:r>
      <w:r>
        <w:rPr>
          <w:rFonts w:cs="David"/>
          <w:sz w:val="28"/>
          <w:szCs w:val="28"/>
        </w:rPr>
        <w:t>liors@tlvmc.gov.il</w:t>
      </w:r>
    </w:p>
    <w:sectPr w:rsidR="006E7CD9" w:rsidRPr="006E7CD9" w:rsidSect="00AC47B2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B9" w:rsidRDefault="00B322B9" w:rsidP="00B322B9">
      <w:pPr>
        <w:spacing w:after="0" w:line="240" w:lineRule="auto"/>
      </w:pPr>
      <w:r>
        <w:separator/>
      </w:r>
    </w:p>
  </w:endnote>
  <w:endnote w:type="continuationSeparator" w:id="0">
    <w:p w:rsidR="00B322B9" w:rsidRDefault="00B322B9" w:rsidP="00B3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-Reg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B9" w:rsidRDefault="00B322B9" w:rsidP="00B322B9">
      <w:pPr>
        <w:spacing w:after="0" w:line="240" w:lineRule="auto"/>
      </w:pPr>
      <w:r>
        <w:separator/>
      </w:r>
    </w:p>
  </w:footnote>
  <w:footnote w:type="continuationSeparator" w:id="0">
    <w:p w:rsidR="00B322B9" w:rsidRDefault="00B322B9" w:rsidP="00B3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DAE"/>
    <w:multiLevelType w:val="hybridMultilevel"/>
    <w:tmpl w:val="9F621576"/>
    <w:lvl w:ilvl="0" w:tplc="DD08FF88">
      <w:start w:val="1"/>
      <w:numFmt w:val="decimal"/>
      <w:lvlText w:val="%1."/>
      <w:lvlJc w:val="left"/>
      <w:pPr>
        <w:ind w:left="720" w:hanging="360"/>
      </w:pPr>
      <w:rPr>
        <w:rFonts w:ascii="David-Re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25E"/>
    <w:multiLevelType w:val="hybridMultilevel"/>
    <w:tmpl w:val="0C5C6774"/>
    <w:lvl w:ilvl="0" w:tplc="9E68813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CF687D"/>
    <w:multiLevelType w:val="multilevel"/>
    <w:tmpl w:val="82F6A106"/>
    <w:lvl w:ilvl="0">
      <w:start w:val="1"/>
      <w:numFmt w:val="decimal"/>
      <w:lvlText w:val="%1."/>
      <w:lvlJc w:val="left"/>
      <w:pPr>
        <w:ind w:left="720" w:hanging="360"/>
      </w:pPr>
      <w:rPr>
        <w:rFonts w:cs="David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F7"/>
    <w:rsid w:val="00020A6D"/>
    <w:rsid w:val="00023EFF"/>
    <w:rsid w:val="00025D69"/>
    <w:rsid w:val="0004447A"/>
    <w:rsid w:val="000807BB"/>
    <w:rsid w:val="000A1994"/>
    <w:rsid w:val="000D3775"/>
    <w:rsid w:val="00154CE2"/>
    <w:rsid w:val="001550BC"/>
    <w:rsid w:val="001875F4"/>
    <w:rsid w:val="00196920"/>
    <w:rsid w:val="001C6C17"/>
    <w:rsid w:val="001C7194"/>
    <w:rsid w:val="001D39A9"/>
    <w:rsid w:val="00203ACE"/>
    <w:rsid w:val="00214068"/>
    <w:rsid w:val="00224A74"/>
    <w:rsid w:val="00274C85"/>
    <w:rsid w:val="00282B6F"/>
    <w:rsid w:val="00282CCE"/>
    <w:rsid w:val="002B31EF"/>
    <w:rsid w:val="002D1478"/>
    <w:rsid w:val="002E57CF"/>
    <w:rsid w:val="002E60C0"/>
    <w:rsid w:val="002F7F66"/>
    <w:rsid w:val="00322E00"/>
    <w:rsid w:val="00342FA3"/>
    <w:rsid w:val="00345450"/>
    <w:rsid w:val="00353AFA"/>
    <w:rsid w:val="00381C3F"/>
    <w:rsid w:val="0039343D"/>
    <w:rsid w:val="003C2053"/>
    <w:rsid w:val="003E07A5"/>
    <w:rsid w:val="00430D84"/>
    <w:rsid w:val="00432D80"/>
    <w:rsid w:val="00445265"/>
    <w:rsid w:val="004549BF"/>
    <w:rsid w:val="00483467"/>
    <w:rsid w:val="0049175A"/>
    <w:rsid w:val="004A3573"/>
    <w:rsid w:val="004B046D"/>
    <w:rsid w:val="004C133E"/>
    <w:rsid w:val="00507BB0"/>
    <w:rsid w:val="00511F36"/>
    <w:rsid w:val="00512C5C"/>
    <w:rsid w:val="00556D69"/>
    <w:rsid w:val="00557A5D"/>
    <w:rsid w:val="00563B01"/>
    <w:rsid w:val="00564A1F"/>
    <w:rsid w:val="005853CB"/>
    <w:rsid w:val="005A3A07"/>
    <w:rsid w:val="005C4AD9"/>
    <w:rsid w:val="005E3608"/>
    <w:rsid w:val="005F3A3C"/>
    <w:rsid w:val="00600BED"/>
    <w:rsid w:val="00601D59"/>
    <w:rsid w:val="00635BD2"/>
    <w:rsid w:val="006404A8"/>
    <w:rsid w:val="0068155C"/>
    <w:rsid w:val="006E39B7"/>
    <w:rsid w:val="006E7CD9"/>
    <w:rsid w:val="006F6DE3"/>
    <w:rsid w:val="00705C7F"/>
    <w:rsid w:val="00710600"/>
    <w:rsid w:val="00730F1D"/>
    <w:rsid w:val="0074752D"/>
    <w:rsid w:val="00761392"/>
    <w:rsid w:val="00781682"/>
    <w:rsid w:val="007B5E96"/>
    <w:rsid w:val="007C6103"/>
    <w:rsid w:val="007D5B58"/>
    <w:rsid w:val="007D7B1D"/>
    <w:rsid w:val="007E39BF"/>
    <w:rsid w:val="00844859"/>
    <w:rsid w:val="00897F94"/>
    <w:rsid w:val="0092526A"/>
    <w:rsid w:val="00946961"/>
    <w:rsid w:val="00961116"/>
    <w:rsid w:val="0097344A"/>
    <w:rsid w:val="009D799D"/>
    <w:rsid w:val="009E03D1"/>
    <w:rsid w:val="009E1599"/>
    <w:rsid w:val="009E26B5"/>
    <w:rsid w:val="009F7EAB"/>
    <w:rsid w:val="00A572A9"/>
    <w:rsid w:val="00A623FB"/>
    <w:rsid w:val="00A7112F"/>
    <w:rsid w:val="00AC47B2"/>
    <w:rsid w:val="00AD22C9"/>
    <w:rsid w:val="00AE487C"/>
    <w:rsid w:val="00AF1B3A"/>
    <w:rsid w:val="00AF4267"/>
    <w:rsid w:val="00AF7B5B"/>
    <w:rsid w:val="00B322B9"/>
    <w:rsid w:val="00B74FCC"/>
    <w:rsid w:val="00B9448E"/>
    <w:rsid w:val="00BA0875"/>
    <w:rsid w:val="00BA763A"/>
    <w:rsid w:val="00BC2231"/>
    <w:rsid w:val="00BD0ED7"/>
    <w:rsid w:val="00BF0325"/>
    <w:rsid w:val="00BF605C"/>
    <w:rsid w:val="00C667B6"/>
    <w:rsid w:val="00C7718E"/>
    <w:rsid w:val="00C93821"/>
    <w:rsid w:val="00C97B4C"/>
    <w:rsid w:val="00CE53F7"/>
    <w:rsid w:val="00CE6FE0"/>
    <w:rsid w:val="00CF0E6B"/>
    <w:rsid w:val="00D065A1"/>
    <w:rsid w:val="00D11A78"/>
    <w:rsid w:val="00D23F3D"/>
    <w:rsid w:val="00D2633D"/>
    <w:rsid w:val="00D34AA7"/>
    <w:rsid w:val="00D63C3E"/>
    <w:rsid w:val="00D9514F"/>
    <w:rsid w:val="00D9615C"/>
    <w:rsid w:val="00DA2B31"/>
    <w:rsid w:val="00DB1E00"/>
    <w:rsid w:val="00DB2ADC"/>
    <w:rsid w:val="00DC6396"/>
    <w:rsid w:val="00DF1971"/>
    <w:rsid w:val="00DF5780"/>
    <w:rsid w:val="00E04B4E"/>
    <w:rsid w:val="00E15CF1"/>
    <w:rsid w:val="00E55ECA"/>
    <w:rsid w:val="00E83269"/>
    <w:rsid w:val="00E87AFC"/>
    <w:rsid w:val="00E90B44"/>
    <w:rsid w:val="00EA0269"/>
    <w:rsid w:val="00EE00B9"/>
    <w:rsid w:val="00F25BBB"/>
    <w:rsid w:val="00F332B7"/>
    <w:rsid w:val="00F3490F"/>
    <w:rsid w:val="00F432C4"/>
    <w:rsid w:val="00F5325B"/>
    <w:rsid w:val="00F702CF"/>
    <w:rsid w:val="00F923AA"/>
    <w:rsid w:val="00FA301F"/>
    <w:rsid w:val="00FB18CD"/>
    <w:rsid w:val="00FD59E2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B49C7"/>
  <w15:docId w15:val="{73140B78-5C16-4A1F-9280-FA370C7A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A623FB"/>
    <w:pPr>
      <w:keepNext/>
      <w:spacing w:after="0" w:line="240" w:lineRule="auto"/>
      <w:outlineLvl w:val="0"/>
    </w:pPr>
    <w:rPr>
      <w:rFonts w:ascii="Times New Roman" w:eastAsia="Times New Roman" w:hAnsi="Times New Roman" w:cs="David"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A623FB"/>
    <w:pPr>
      <w:keepNext/>
      <w:spacing w:after="0" w:line="240" w:lineRule="auto"/>
      <w:ind w:left="651" w:right="851"/>
      <w:outlineLvl w:val="2"/>
    </w:pPr>
    <w:rPr>
      <w:rFonts w:ascii="Times New Roman" w:eastAsia="Times New Roman" w:hAnsi="Times New Roman" w:cs="David"/>
      <w:b/>
      <w:bCs/>
      <w:sz w:val="20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A623FB"/>
    <w:pPr>
      <w:keepNext/>
      <w:spacing w:after="0" w:line="240" w:lineRule="auto"/>
      <w:ind w:left="651"/>
      <w:outlineLvl w:val="3"/>
    </w:pPr>
    <w:rPr>
      <w:rFonts w:ascii="Times New Roman" w:eastAsia="Times New Roman" w:hAnsi="Times New Roman" w:cs="David"/>
      <w:b/>
      <w:bCs/>
      <w:sz w:val="20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A623FB"/>
    <w:pPr>
      <w:keepNext/>
      <w:spacing w:after="0" w:line="240" w:lineRule="auto"/>
      <w:ind w:left="651" w:right="851" w:hanging="759"/>
      <w:outlineLvl w:val="4"/>
    </w:pPr>
    <w:rPr>
      <w:rFonts w:ascii="Times New Roman" w:eastAsia="Times New Roman" w:hAnsi="Times New Roman" w:cs="David"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A623FB"/>
    <w:pPr>
      <w:keepNext/>
      <w:spacing w:after="0" w:line="240" w:lineRule="auto"/>
      <w:ind w:left="951"/>
      <w:outlineLvl w:val="5"/>
    </w:pPr>
    <w:rPr>
      <w:rFonts w:ascii="Times New Roman" w:eastAsia="Times New Roman" w:hAnsi="Times New Roman" w:cs="David"/>
      <w:b/>
      <w:bCs/>
      <w:sz w:val="20"/>
      <w:szCs w:val="40"/>
    </w:rPr>
  </w:style>
  <w:style w:type="paragraph" w:styleId="Heading7">
    <w:name w:val="heading 7"/>
    <w:basedOn w:val="Normal"/>
    <w:next w:val="Normal"/>
    <w:link w:val="Heading7Char"/>
    <w:qFormat/>
    <w:rsid w:val="00A623FB"/>
    <w:pPr>
      <w:keepNext/>
      <w:spacing w:after="0" w:line="240" w:lineRule="auto"/>
      <w:outlineLvl w:val="6"/>
    </w:pPr>
    <w:rPr>
      <w:rFonts w:ascii="Times New Roman" w:eastAsia="Times New Roman" w:hAnsi="Times New Roman" w:cs="David"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A623FB"/>
    <w:pPr>
      <w:keepNext/>
      <w:spacing w:after="0" w:line="240" w:lineRule="auto"/>
      <w:ind w:left="459" w:right="851"/>
      <w:outlineLvl w:val="7"/>
    </w:pPr>
    <w:rPr>
      <w:rFonts w:ascii="Times New Roman" w:eastAsia="Times New Roman" w:hAnsi="Times New Roman" w:cs="David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3F7"/>
    <w:pPr>
      <w:ind w:left="720"/>
      <w:contextualSpacing/>
    </w:pPr>
  </w:style>
  <w:style w:type="table" w:styleId="TableGrid">
    <w:name w:val="Table Grid"/>
    <w:basedOn w:val="TableNormal"/>
    <w:uiPriority w:val="59"/>
    <w:rsid w:val="007D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623FB"/>
    <w:rPr>
      <w:rFonts w:ascii="Times New Roman" w:eastAsia="Times New Roman" w:hAnsi="Times New Roman" w:cs="David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A623FB"/>
    <w:rPr>
      <w:rFonts w:ascii="Times New Roman" w:eastAsia="Times New Roman" w:hAnsi="Times New Roman" w:cs="David"/>
      <w:b/>
      <w:bCs/>
      <w:sz w:val="20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A623FB"/>
    <w:rPr>
      <w:rFonts w:ascii="Times New Roman" w:eastAsia="Times New Roman" w:hAnsi="Times New Roman" w:cs="David"/>
      <w:b/>
      <w:bCs/>
      <w:sz w:val="20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A623FB"/>
    <w:rPr>
      <w:rFonts w:ascii="Times New Roman" w:eastAsia="Times New Roman" w:hAnsi="Times New Roman" w:cs="David"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A623FB"/>
    <w:rPr>
      <w:rFonts w:ascii="Times New Roman" w:eastAsia="Times New Roman" w:hAnsi="Times New Roman" w:cs="David"/>
      <w:b/>
      <w:bCs/>
      <w:sz w:val="20"/>
      <w:szCs w:val="40"/>
    </w:rPr>
  </w:style>
  <w:style w:type="character" w:customStyle="1" w:styleId="Heading7Char">
    <w:name w:val="Heading 7 Char"/>
    <w:basedOn w:val="DefaultParagraphFont"/>
    <w:link w:val="Heading7"/>
    <w:rsid w:val="00A623FB"/>
    <w:rPr>
      <w:rFonts w:ascii="Times New Roman" w:eastAsia="Times New Roman" w:hAnsi="Times New Roman" w:cs="David"/>
      <w:sz w:val="20"/>
      <w:szCs w:val="28"/>
    </w:rPr>
  </w:style>
  <w:style w:type="character" w:customStyle="1" w:styleId="Heading8Char">
    <w:name w:val="Heading 8 Char"/>
    <w:basedOn w:val="DefaultParagraphFont"/>
    <w:link w:val="Heading8"/>
    <w:rsid w:val="00A623FB"/>
    <w:rPr>
      <w:rFonts w:ascii="Times New Roman" w:eastAsia="Times New Roman" w:hAnsi="Times New Roman" w:cs="David"/>
      <w:sz w:val="20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A623FB"/>
  </w:style>
  <w:style w:type="character" w:styleId="Hyperlink">
    <w:name w:val="Hyperlink"/>
    <w:basedOn w:val="DefaultParagraphFont"/>
    <w:uiPriority w:val="99"/>
    <w:unhideWhenUsed/>
    <w:rsid w:val="00B74F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2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2B9"/>
  </w:style>
  <w:style w:type="paragraph" w:styleId="Footer">
    <w:name w:val="footer"/>
    <w:basedOn w:val="Normal"/>
    <w:link w:val="FooterChar"/>
    <w:uiPriority w:val="99"/>
    <w:unhideWhenUsed/>
    <w:rsid w:val="00B32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B9"/>
  </w:style>
  <w:style w:type="table" w:customStyle="1" w:styleId="TableGrid1">
    <w:name w:val="Table Grid1"/>
    <w:basedOn w:val="TableNormal"/>
    <w:next w:val="TableGrid"/>
    <w:uiPriority w:val="59"/>
    <w:rsid w:val="00B3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f@tlvm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stasiaf@tlvmc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2365-51B6-4CB4-A54C-455FEB98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1825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95</cp:revision>
  <cp:lastPrinted>2019-07-01T09:25:00Z</cp:lastPrinted>
  <dcterms:created xsi:type="dcterms:W3CDTF">2016-08-02T12:13:00Z</dcterms:created>
  <dcterms:modified xsi:type="dcterms:W3CDTF">2023-01-26T16:28:00Z</dcterms:modified>
</cp:coreProperties>
</file>